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87C8" w14:textId="01292C15" w:rsidR="004F566B" w:rsidRPr="007153F2" w:rsidRDefault="004F566B" w:rsidP="004F566B">
      <w:pPr>
        <w:pStyle w:val="Body"/>
        <w:tabs>
          <w:tab w:val="left" w:pos="2964"/>
          <w:tab w:val="center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53F2">
        <w:rPr>
          <w:rFonts w:ascii="Times New Roman" w:hAnsi="Times New Roman" w:cs="Times New Roman"/>
          <w:sz w:val="24"/>
          <w:szCs w:val="24"/>
        </w:rPr>
        <w:tab/>
      </w:r>
      <w:r w:rsidRPr="007153F2">
        <w:rPr>
          <w:rFonts w:ascii="Times New Roman" w:hAnsi="Times New Roman" w:cs="Times New Roman"/>
          <w:sz w:val="24"/>
          <w:szCs w:val="24"/>
        </w:rPr>
        <w:tab/>
      </w:r>
      <w:r w:rsidRPr="007153F2">
        <w:rPr>
          <w:rFonts w:ascii="Times New Roman" w:hAnsi="Times New Roman" w:cs="Times New Roman"/>
          <w:b/>
          <w:bCs/>
          <w:sz w:val="24"/>
          <w:szCs w:val="24"/>
        </w:rPr>
        <w:t>BETHEL TOWNSHIP</w:t>
      </w:r>
    </w:p>
    <w:p w14:paraId="6B18BA5A" w14:textId="77777777" w:rsidR="004F566B" w:rsidRPr="007153F2" w:rsidRDefault="004F566B" w:rsidP="004F566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3F2">
        <w:rPr>
          <w:rFonts w:ascii="Times New Roman" w:hAnsi="Times New Roman" w:cs="Times New Roman"/>
          <w:b/>
          <w:bCs/>
          <w:sz w:val="24"/>
          <w:szCs w:val="24"/>
        </w:rPr>
        <w:t>DELAWARE COUNTY, PENNSYLVANIA</w:t>
      </w:r>
    </w:p>
    <w:p w14:paraId="2EB1FF77" w14:textId="77777777" w:rsidR="004F566B" w:rsidRPr="007153F2" w:rsidRDefault="004F566B" w:rsidP="004F566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239F0" w14:textId="77777777" w:rsidR="004F566B" w:rsidRPr="007153F2" w:rsidRDefault="004F566B" w:rsidP="004F566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3F2">
        <w:rPr>
          <w:rFonts w:ascii="Times New Roman" w:hAnsi="Times New Roman" w:cs="Times New Roman"/>
          <w:b/>
          <w:bCs/>
          <w:sz w:val="24"/>
          <w:szCs w:val="24"/>
        </w:rPr>
        <w:t>RESOLUTION 2026-01</w:t>
      </w:r>
    </w:p>
    <w:p w14:paraId="5395B7DA" w14:textId="77777777" w:rsidR="004F566B" w:rsidRPr="007153F2" w:rsidRDefault="004F566B" w:rsidP="004F566B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</w:p>
    <w:p w14:paraId="31BB1637" w14:textId="26D80020" w:rsidR="004F566B" w:rsidRPr="007153F2" w:rsidRDefault="004F566B" w:rsidP="004F566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3F2">
        <w:rPr>
          <w:rFonts w:ascii="Times New Roman" w:hAnsi="Times New Roman" w:cs="Times New Roman"/>
          <w:b/>
          <w:bCs/>
          <w:sz w:val="24"/>
          <w:szCs w:val="24"/>
        </w:rPr>
        <w:t xml:space="preserve">A RESOLUTION OF BETHEL TOWNSHIP, DELAWARE COUNTY, PENNSYLVANIA PROVIDING FOR MILEAGE REIMBURSEMENT AT THE RATE OF </w:t>
      </w:r>
      <w:r w:rsidRPr="007153F2">
        <w:rPr>
          <w:rFonts w:ascii="Times New Roman" w:hAnsi="Times New Roman" w:cs="Times New Roman"/>
          <w:b/>
          <w:bCs/>
          <w:sz w:val="24"/>
          <w:szCs w:val="24"/>
          <w:u w:val="single"/>
        </w:rPr>
        <w:t>$0.7</w:t>
      </w:r>
      <w:r w:rsidR="007153F2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715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153F2">
        <w:rPr>
          <w:rFonts w:ascii="Times New Roman" w:hAnsi="Times New Roman" w:cs="Times New Roman"/>
          <w:b/>
          <w:bCs/>
          <w:sz w:val="24"/>
          <w:szCs w:val="24"/>
        </w:rPr>
        <w:t>PER MILE</w:t>
      </w:r>
    </w:p>
    <w:p w14:paraId="715004A9" w14:textId="77777777" w:rsidR="004F566B" w:rsidRPr="007153F2" w:rsidRDefault="004F566B" w:rsidP="004F566B">
      <w:pPr>
        <w:pStyle w:val="Body"/>
        <w:ind w:left="1000" w:right="1000"/>
        <w:jc w:val="both"/>
        <w:rPr>
          <w:rFonts w:ascii="Times New Roman" w:hAnsi="Times New Roman" w:cs="Times New Roman"/>
          <w:sz w:val="24"/>
          <w:szCs w:val="24"/>
        </w:rPr>
      </w:pPr>
    </w:p>
    <w:p w14:paraId="25CFA894" w14:textId="47899774" w:rsidR="004F566B" w:rsidRPr="007153F2" w:rsidRDefault="004F566B" w:rsidP="004F566B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53F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153F2">
        <w:rPr>
          <w:rFonts w:ascii="Times New Roman" w:hAnsi="Times New Roman" w:cs="Times New Roman"/>
          <w:sz w:val="24"/>
          <w:szCs w:val="24"/>
        </w:rPr>
        <w:t>, the Internal Revenue Service (the “IRS”) has set its standard mileage rate used to calculate deductible costs of operating an automobile for business purposes for 202</w:t>
      </w:r>
      <w:r w:rsidR="007F0EAF" w:rsidRPr="007153F2">
        <w:rPr>
          <w:rFonts w:ascii="Times New Roman" w:hAnsi="Times New Roman" w:cs="Times New Roman"/>
          <w:sz w:val="24"/>
          <w:szCs w:val="24"/>
        </w:rPr>
        <w:t>6</w:t>
      </w:r>
      <w:r w:rsidRPr="007153F2">
        <w:rPr>
          <w:rFonts w:ascii="Times New Roman" w:hAnsi="Times New Roman" w:cs="Times New Roman"/>
          <w:sz w:val="24"/>
          <w:szCs w:val="24"/>
        </w:rPr>
        <w:t xml:space="preserve"> at </w:t>
      </w:r>
      <w:r w:rsidRPr="007153F2">
        <w:rPr>
          <w:rFonts w:ascii="Times New Roman" w:hAnsi="Times New Roman" w:cs="Times New Roman"/>
          <w:sz w:val="24"/>
          <w:szCs w:val="24"/>
          <w:u w:val="single"/>
        </w:rPr>
        <w:t>$0.7</w:t>
      </w:r>
      <w:r w:rsidR="007153F2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7153F2">
        <w:rPr>
          <w:rFonts w:ascii="Times New Roman" w:hAnsi="Times New Roman" w:cs="Times New Roman"/>
          <w:sz w:val="24"/>
          <w:szCs w:val="24"/>
        </w:rPr>
        <w:t xml:space="preserve"> per </w:t>
      </w:r>
      <w:proofErr w:type="gramStart"/>
      <w:r w:rsidRPr="007153F2">
        <w:rPr>
          <w:rFonts w:ascii="Times New Roman" w:hAnsi="Times New Roman" w:cs="Times New Roman"/>
          <w:sz w:val="24"/>
          <w:szCs w:val="24"/>
        </w:rPr>
        <w:t>mile;</w:t>
      </w:r>
      <w:proofErr w:type="gramEnd"/>
    </w:p>
    <w:p w14:paraId="2A82FFDF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7E9EDA23" w14:textId="77777777" w:rsidR="004F566B" w:rsidRPr="007153F2" w:rsidRDefault="004F566B" w:rsidP="004F566B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3F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153F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53F2">
        <w:rPr>
          <w:rFonts w:ascii="Times New Roman" w:hAnsi="Times New Roman" w:cs="Times New Roman"/>
          <w:sz w:val="24"/>
          <w:szCs w:val="24"/>
        </w:rPr>
        <w:t xml:space="preserve"> the Board of Supervisors desires to </w:t>
      </w:r>
      <w:proofErr w:type="gramStart"/>
      <w:r w:rsidRPr="007153F2">
        <w:rPr>
          <w:rFonts w:ascii="Times New Roman" w:hAnsi="Times New Roman" w:cs="Times New Roman"/>
          <w:sz w:val="24"/>
          <w:szCs w:val="24"/>
        </w:rPr>
        <w:t>provide for</w:t>
      </w:r>
      <w:proofErr w:type="gramEnd"/>
      <w:r w:rsidRPr="007153F2">
        <w:rPr>
          <w:rFonts w:ascii="Times New Roman" w:hAnsi="Times New Roman" w:cs="Times New Roman"/>
          <w:sz w:val="24"/>
          <w:szCs w:val="24"/>
        </w:rPr>
        <w:t xml:space="preserve"> mileage reimbursement at a rate consistent with the IRS’s standard mileage </w:t>
      </w:r>
      <w:proofErr w:type="gramStart"/>
      <w:r w:rsidRPr="007153F2">
        <w:rPr>
          <w:rFonts w:ascii="Times New Roman" w:hAnsi="Times New Roman" w:cs="Times New Roman"/>
          <w:sz w:val="24"/>
          <w:szCs w:val="24"/>
        </w:rPr>
        <w:t>rate;</w:t>
      </w:r>
      <w:proofErr w:type="gramEnd"/>
      <w:r w:rsidRPr="00715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35F89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7B14D71E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7153F2">
        <w:rPr>
          <w:rFonts w:ascii="Times New Roman" w:hAnsi="Times New Roman" w:cs="Times New Roman"/>
          <w:sz w:val="24"/>
          <w:szCs w:val="24"/>
        </w:rPr>
        <w:tab/>
        <w:t>NOW, THEREFORE, be it resolved that:</w:t>
      </w:r>
    </w:p>
    <w:p w14:paraId="698D9D9F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78E4C32F" w14:textId="04841017" w:rsidR="004F566B" w:rsidRPr="007153F2" w:rsidRDefault="004F566B" w:rsidP="004F566B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53F2">
        <w:rPr>
          <w:rFonts w:ascii="Times New Roman" w:hAnsi="Times New Roman" w:cs="Times New Roman"/>
          <w:sz w:val="24"/>
          <w:szCs w:val="24"/>
        </w:rPr>
        <w:t>1.</w:t>
      </w:r>
      <w:r w:rsidRPr="007153F2">
        <w:rPr>
          <w:rFonts w:ascii="Times New Roman" w:hAnsi="Times New Roman" w:cs="Times New Roman"/>
          <w:sz w:val="24"/>
          <w:szCs w:val="24"/>
        </w:rPr>
        <w:tab/>
        <w:t>Reimbursement Rate.</w:t>
      </w:r>
      <w:r w:rsidRPr="007153F2">
        <w:rPr>
          <w:rFonts w:ascii="Times New Roman" w:hAnsi="Times New Roman" w:cs="Times New Roman"/>
          <w:sz w:val="24"/>
          <w:szCs w:val="24"/>
        </w:rPr>
        <w:tab/>
        <w:t xml:space="preserve">Mileage shall be reimbursed to Township personnel using a personal vehicle for an approved Township purpose at the rate of </w:t>
      </w:r>
      <w:r w:rsidRPr="007153F2">
        <w:rPr>
          <w:rFonts w:ascii="Times New Roman" w:hAnsi="Times New Roman" w:cs="Times New Roman"/>
          <w:sz w:val="24"/>
          <w:szCs w:val="24"/>
          <w:u w:val="single"/>
        </w:rPr>
        <w:t>$0.7</w:t>
      </w:r>
      <w:r w:rsidR="007153F2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7153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53F2">
        <w:rPr>
          <w:rFonts w:ascii="Times New Roman" w:hAnsi="Times New Roman" w:cs="Times New Roman"/>
          <w:sz w:val="24"/>
          <w:szCs w:val="24"/>
        </w:rPr>
        <w:t>per mile.</w:t>
      </w:r>
    </w:p>
    <w:p w14:paraId="7B20EDE3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39531B92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7153F2">
        <w:rPr>
          <w:rFonts w:ascii="Times New Roman" w:hAnsi="Times New Roman" w:cs="Times New Roman"/>
          <w:sz w:val="24"/>
          <w:szCs w:val="24"/>
        </w:rPr>
        <w:tab/>
        <w:t>2.</w:t>
      </w:r>
      <w:r w:rsidRPr="007153F2">
        <w:rPr>
          <w:rFonts w:ascii="Times New Roman" w:hAnsi="Times New Roman" w:cs="Times New Roman"/>
          <w:sz w:val="24"/>
          <w:szCs w:val="24"/>
        </w:rPr>
        <w:tab/>
        <w:t>Effective Date. This Resolution shall be effective upon its adoption by the Board.</w:t>
      </w:r>
    </w:p>
    <w:p w14:paraId="44557E7D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1EE26212" w14:textId="77777777" w:rsidR="004F566B" w:rsidRPr="007153F2" w:rsidRDefault="004F566B" w:rsidP="004F566B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53F2">
        <w:rPr>
          <w:rFonts w:ascii="Times New Roman" w:hAnsi="Times New Roman" w:cs="Times New Roman"/>
          <w:sz w:val="24"/>
          <w:szCs w:val="24"/>
        </w:rPr>
        <w:t>3.</w:t>
      </w:r>
      <w:r w:rsidRPr="007153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53F2">
        <w:rPr>
          <w:rFonts w:ascii="Times New Roman" w:hAnsi="Times New Roman" w:cs="Times New Roman"/>
          <w:sz w:val="24"/>
          <w:szCs w:val="24"/>
        </w:rPr>
        <w:t>Repealer</w:t>
      </w:r>
      <w:proofErr w:type="spellEnd"/>
      <w:r w:rsidRPr="007153F2">
        <w:rPr>
          <w:rFonts w:ascii="Times New Roman" w:hAnsi="Times New Roman" w:cs="Times New Roman"/>
          <w:sz w:val="24"/>
          <w:szCs w:val="24"/>
        </w:rPr>
        <w:t>. All Resolutions or parts thereof directly inconsistent herewith are hereby repealed to the extent of such inconsistencies.</w:t>
      </w:r>
    </w:p>
    <w:p w14:paraId="6DD90C27" w14:textId="77777777" w:rsidR="004F566B" w:rsidRPr="007153F2" w:rsidRDefault="004F566B" w:rsidP="004F566B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3AB4162D" w14:textId="77777777" w:rsidR="004F566B" w:rsidRPr="007153F2" w:rsidRDefault="004F566B" w:rsidP="004F566B">
      <w:pPr>
        <w:tabs>
          <w:tab w:val="left" w:pos="-720"/>
        </w:tabs>
        <w:suppressAutoHyphens/>
        <w:jc w:val="both"/>
      </w:pPr>
      <w:r w:rsidRPr="007153F2">
        <w:tab/>
      </w:r>
    </w:p>
    <w:p w14:paraId="29C3864E" w14:textId="77777777" w:rsidR="004F566B" w:rsidRPr="007153F2" w:rsidRDefault="004F566B" w:rsidP="004F566B">
      <w:pPr>
        <w:tabs>
          <w:tab w:val="left" w:pos="-720"/>
        </w:tabs>
        <w:suppressAutoHyphens/>
        <w:jc w:val="both"/>
      </w:pPr>
    </w:p>
    <w:p w14:paraId="4D041C87" w14:textId="77777777" w:rsidR="004F566B" w:rsidRPr="007153F2" w:rsidRDefault="004F566B" w:rsidP="004F566B">
      <w:pPr>
        <w:tabs>
          <w:tab w:val="left" w:pos="-720"/>
        </w:tabs>
        <w:suppressAutoHyphens/>
        <w:jc w:val="both"/>
      </w:pPr>
    </w:p>
    <w:p w14:paraId="31C737BE" w14:textId="77777777" w:rsidR="004F566B" w:rsidRPr="007153F2" w:rsidRDefault="004F566B" w:rsidP="004F566B">
      <w:pPr>
        <w:tabs>
          <w:tab w:val="left" w:pos="-720"/>
        </w:tabs>
        <w:suppressAutoHyphens/>
        <w:jc w:val="both"/>
        <w:rPr>
          <w:spacing w:val="-3"/>
        </w:rPr>
      </w:pPr>
    </w:p>
    <w:p w14:paraId="42B23F8D" w14:textId="77777777" w:rsidR="004F566B" w:rsidRPr="007153F2" w:rsidRDefault="004F566B" w:rsidP="004F566B">
      <w:pPr>
        <w:jc w:val="both"/>
        <w:rPr>
          <w:b/>
        </w:rPr>
      </w:pPr>
    </w:p>
    <w:p w14:paraId="4B3CE1A8" w14:textId="77777777" w:rsidR="004F566B" w:rsidRPr="007153F2" w:rsidRDefault="004F566B" w:rsidP="004F566B">
      <w:pPr>
        <w:jc w:val="center"/>
        <w:rPr>
          <w:b/>
        </w:rPr>
      </w:pPr>
      <w:r w:rsidRPr="007153F2">
        <w:rPr>
          <w:b/>
        </w:rPr>
        <w:t>EXECUTION TO FOLLOW</w:t>
      </w:r>
    </w:p>
    <w:p w14:paraId="79A9D746" w14:textId="77777777" w:rsidR="004F566B" w:rsidRPr="007153F2" w:rsidRDefault="004F566B" w:rsidP="004F566B">
      <w:pPr>
        <w:jc w:val="both"/>
        <w:rPr>
          <w:b/>
        </w:rPr>
      </w:pPr>
    </w:p>
    <w:p w14:paraId="03B49231" w14:textId="77777777" w:rsidR="004F566B" w:rsidRPr="007153F2" w:rsidRDefault="004F566B" w:rsidP="004F566B">
      <w:pPr>
        <w:jc w:val="both"/>
        <w:rPr>
          <w:b/>
        </w:rPr>
      </w:pPr>
    </w:p>
    <w:p w14:paraId="41591BB8" w14:textId="77777777" w:rsidR="004F566B" w:rsidRPr="007153F2" w:rsidRDefault="004F566B" w:rsidP="004F566B">
      <w:pPr>
        <w:jc w:val="both"/>
        <w:rPr>
          <w:b/>
        </w:rPr>
      </w:pPr>
    </w:p>
    <w:p w14:paraId="12894B59" w14:textId="77777777" w:rsidR="004F566B" w:rsidRPr="007153F2" w:rsidRDefault="004F566B" w:rsidP="004F566B">
      <w:pPr>
        <w:jc w:val="both"/>
        <w:rPr>
          <w:b/>
        </w:rPr>
      </w:pPr>
    </w:p>
    <w:p w14:paraId="381C3F38" w14:textId="77777777" w:rsidR="004F566B" w:rsidRPr="007153F2" w:rsidRDefault="004F566B" w:rsidP="004F566B">
      <w:pPr>
        <w:jc w:val="both"/>
        <w:rPr>
          <w:b/>
        </w:rPr>
      </w:pPr>
    </w:p>
    <w:p w14:paraId="2EB20F6D" w14:textId="77777777" w:rsidR="004F566B" w:rsidRPr="007153F2" w:rsidRDefault="004F566B" w:rsidP="004F566B">
      <w:pPr>
        <w:jc w:val="both"/>
        <w:rPr>
          <w:b/>
        </w:rPr>
      </w:pPr>
    </w:p>
    <w:p w14:paraId="00069867" w14:textId="77777777" w:rsidR="004F566B" w:rsidRPr="007153F2" w:rsidRDefault="004F566B" w:rsidP="004F566B">
      <w:pPr>
        <w:jc w:val="both"/>
        <w:rPr>
          <w:b/>
        </w:rPr>
      </w:pPr>
    </w:p>
    <w:p w14:paraId="181145B1" w14:textId="77777777" w:rsidR="004F566B" w:rsidRPr="007153F2" w:rsidRDefault="004F566B" w:rsidP="004F566B">
      <w:pPr>
        <w:jc w:val="both"/>
        <w:rPr>
          <w:b/>
        </w:rPr>
      </w:pPr>
    </w:p>
    <w:p w14:paraId="69AB5976" w14:textId="77777777" w:rsidR="004F566B" w:rsidRPr="007153F2" w:rsidRDefault="004F566B" w:rsidP="004F566B">
      <w:pPr>
        <w:jc w:val="both"/>
        <w:rPr>
          <w:b/>
        </w:rPr>
      </w:pPr>
    </w:p>
    <w:p w14:paraId="6D93FA45" w14:textId="77777777" w:rsidR="004F566B" w:rsidRPr="007153F2" w:rsidRDefault="004F566B" w:rsidP="004F566B">
      <w:pPr>
        <w:jc w:val="both"/>
        <w:rPr>
          <w:b/>
        </w:rPr>
      </w:pPr>
    </w:p>
    <w:p w14:paraId="60F5211A" w14:textId="77777777" w:rsidR="004F566B" w:rsidRPr="007153F2" w:rsidRDefault="004F566B" w:rsidP="004F566B">
      <w:pPr>
        <w:jc w:val="both"/>
        <w:rPr>
          <w:b/>
        </w:rPr>
      </w:pPr>
    </w:p>
    <w:p w14:paraId="3703BBFC" w14:textId="77777777" w:rsidR="004F566B" w:rsidRPr="007153F2" w:rsidRDefault="004F566B" w:rsidP="004F566B">
      <w:pPr>
        <w:jc w:val="both"/>
        <w:rPr>
          <w:b/>
        </w:rPr>
      </w:pPr>
    </w:p>
    <w:p w14:paraId="254F8EB6" w14:textId="77777777" w:rsidR="004F566B" w:rsidRPr="007153F2" w:rsidRDefault="004F566B" w:rsidP="004F566B">
      <w:pPr>
        <w:tabs>
          <w:tab w:val="left" w:pos="-720"/>
        </w:tabs>
        <w:suppressAutoHyphens/>
        <w:jc w:val="both"/>
        <w:rPr>
          <w:spacing w:val="-3"/>
          <w:vertAlign w:val="superscript"/>
        </w:rPr>
      </w:pPr>
      <w:r w:rsidRPr="007153F2">
        <w:rPr>
          <w:b/>
          <w:spacing w:val="-3"/>
        </w:rPr>
        <w:t>RESOLVED and ENACTED</w:t>
      </w:r>
      <w:r w:rsidRPr="007153F2">
        <w:rPr>
          <w:spacing w:val="-3"/>
        </w:rPr>
        <w:t xml:space="preserve"> this 5th day of January 2026.</w:t>
      </w:r>
    </w:p>
    <w:p w14:paraId="78229FA0" w14:textId="77777777" w:rsidR="004F566B" w:rsidRPr="007153F2" w:rsidRDefault="004F566B" w:rsidP="004F566B">
      <w:pPr>
        <w:tabs>
          <w:tab w:val="left" w:pos="-720"/>
        </w:tabs>
        <w:suppressAutoHyphens/>
        <w:jc w:val="both"/>
        <w:rPr>
          <w:spacing w:val="-3"/>
        </w:rPr>
      </w:pPr>
    </w:p>
    <w:p w14:paraId="6352B037" w14:textId="77777777" w:rsidR="004F566B" w:rsidRPr="007153F2" w:rsidRDefault="004F566B" w:rsidP="004F566B">
      <w:pPr>
        <w:ind w:left="5040"/>
        <w:jc w:val="both"/>
        <w:rPr>
          <w:b/>
        </w:rPr>
      </w:pPr>
    </w:p>
    <w:p w14:paraId="763F07D1" w14:textId="77777777" w:rsidR="004F566B" w:rsidRPr="007153F2" w:rsidRDefault="004F566B" w:rsidP="004F566B">
      <w:pPr>
        <w:ind w:left="5040"/>
        <w:jc w:val="both"/>
        <w:rPr>
          <w:b/>
        </w:rPr>
      </w:pPr>
    </w:p>
    <w:p w14:paraId="6B1BD4F5" w14:textId="77777777" w:rsidR="004F566B" w:rsidRPr="007153F2" w:rsidRDefault="004F566B" w:rsidP="004F566B">
      <w:pPr>
        <w:ind w:left="5040"/>
        <w:jc w:val="both"/>
        <w:rPr>
          <w:b/>
        </w:rPr>
      </w:pPr>
    </w:p>
    <w:p w14:paraId="25C5BAE9" w14:textId="77777777" w:rsidR="004F566B" w:rsidRPr="007153F2" w:rsidRDefault="004F566B" w:rsidP="004F566B">
      <w:pPr>
        <w:ind w:left="5040"/>
        <w:jc w:val="both"/>
        <w:rPr>
          <w:b/>
        </w:rPr>
      </w:pPr>
      <w:r w:rsidRPr="007153F2">
        <w:rPr>
          <w:b/>
        </w:rPr>
        <w:t>BETHEL TOWNSHIP BOARD OF SUPERVISORS:</w:t>
      </w:r>
    </w:p>
    <w:p w14:paraId="2DA03285" w14:textId="77777777" w:rsidR="004F566B" w:rsidRPr="007153F2" w:rsidRDefault="004F566B" w:rsidP="004F566B">
      <w:pPr>
        <w:jc w:val="both"/>
        <w:rPr>
          <w:b/>
        </w:rPr>
      </w:pPr>
    </w:p>
    <w:p w14:paraId="75BEE2CB" w14:textId="77777777" w:rsidR="004F566B" w:rsidRPr="007153F2" w:rsidRDefault="004F566B" w:rsidP="004F566B">
      <w:pPr>
        <w:jc w:val="both"/>
        <w:rPr>
          <w:b/>
        </w:rPr>
      </w:pP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</w:p>
    <w:p w14:paraId="370F74B7" w14:textId="77777777" w:rsidR="004F566B" w:rsidRPr="00146230" w:rsidRDefault="004F566B" w:rsidP="004F566B">
      <w:pPr>
        <w:jc w:val="both"/>
        <w:rPr>
          <w:bCs/>
        </w:rPr>
      </w:pP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146230">
        <w:rPr>
          <w:bCs/>
        </w:rPr>
        <w:t>______________________________________________</w:t>
      </w:r>
    </w:p>
    <w:p w14:paraId="66FD6AC4" w14:textId="2768731C" w:rsidR="004F566B" w:rsidRPr="007153F2" w:rsidRDefault="004F566B" w:rsidP="004F566B">
      <w:pPr>
        <w:jc w:val="both"/>
        <w:rPr>
          <w:bCs/>
        </w:rPr>
      </w:pP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Cs/>
        </w:rPr>
        <w:t>Chair</w:t>
      </w:r>
    </w:p>
    <w:p w14:paraId="22F5DCB0" w14:textId="77777777" w:rsidR="004F566B" w:rsidRPr="007153F2" w:rsidRDefault="004F566B" w:rsidP="004F566B">
      <w:pPr>
        <w:jc w:val="both"/>
        <w:rPr>
          <w:b/>
        </w:rPr>
      </w:pPr>
    </w:p>
    <w:p w14:paraId="4D200C9A" w14:textId="77777777" w:rsidR="004F566B" w:rsidRPr="007153F2" w:rsidRDefault="004F566B" w:rsidP="004F566B">
      <w:pPr>
        <w:jc w:val="both"/>
        <w:rPr>
          <w:b/>
        </w:rPr>
      </w:pPr>
    </w:p>
    <w:p w14:paraId="182D2C5C" w14:textId="3CD12E29" w:rsidR="004F566B" w:rsidRPr="007153F2" w:rsidRDefault="004F566B" w:rsidP="007153F2">
      <w:pPr>
        <w:rPr>
          <w:b/>
        </w:rPr>
      </w:pP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  <w:r w:rsidRPr="007153F2">
        <w:rPr>
          <w:b/>
        </w:rPr>
        <w:tab/>
      </w:r>
    </w:p>
    <w:p w14:paraId="38AAA335" w14:textId="77777777" w:rsidR="007153F2" w:rsidRPr="007153F2" w:rsidRDefault="007153F2" w:rsidP="007153F2">
      <w:pPr>
        <w:rPr>
          <w:bCs/>
        </w:rPr>
      </w:pPr>
      <w:r w:rsidRPr="007153F2">
        <w:rPr>
          <w:bCs/>
        </w:rPr>
        <w:t xml:space="preserve">Attest: </w:t>
      </w:r>
    </w:p>
    <w:p w14:paraId="05440C96" w14:textId="77777777" w:rsidR="007153F2" w:rsidRPr="007153F2" w:rsidRDefault="007153F2" w:rsidP="007153F2">
      <w:pPr>
        <w:rPr>
          <w:bCs/>
        </w:rPr>
      </w:pPr>
    </w:p>
    <w:p w14:paraId="1EA3924A" w14:textId="77777777" w:rsidR="007153F2" w:rsidRPr="007153F2" w:rsidRDefault="007153F2" w:rsidP="007153F2">
      <w:pPr>
        <w:rPr>
          <w:bCs/>
        </w:rPr>
      </w:pPr>
    </w:p>
    <w:p w14:paraId="042FD26A" w14:textId="77777777" w:rsidR="007153F2" w:rsidRPr="007153F2" w:rsidRDefault="007153F2" w:rsidP="007153F2">
      <w:pPr>
        <w:rPr>
          <w:bCs/>
        </w:rPr>
      </w:pPr>
      <w:r w:rsidRPr="007153F2">
        <w:rPr>
          <w:bCs/>
        </w:rPr>
        <w:t>_____________________________</w:t>
      </w:r>
    </w:p>
    <w:p w14:paraId="39A7E275" w14:textId="77777777" w:rsidR="007153F2" w:rsidRPr="007153F2" w:rsidRDefault="007153F2" w:rsidP="007153F2">
      <w:pPr>
        <w:rPr>
          <w:bCs/>
        </w:rPr>
      </w:pPr>
      <w:r w:rsidRPr="007153F2">
        <w:rPr>
          <w:bCs/>
        </w:rPr>
        <w:t>William Addison</w:t>
      </w:r>
    </w:p>
    <w:p w14:paraId="78A773F3" w14:textId="77777777" w:rsidR="007153F2" w:rsidRPr="007153F2" w:rsidRDefault="007153F2" w:rsidP="007153F2">
      <w:pPr>
        <w:rPr>
          <w:bCs/>
        </w:rPr>
      </w:pPr>
      <w:r w:rsidRPr="007153F2">
        <w:rPr>
          <w:bCs/>
        </w:rPr>
        <w:t>Township Manager</w:t>
      </w:r>
    </w:p>
    <w:p w14:paraId="166427DE" w14:textId="6A7BA1A1" w:rsidR="007674B4" w:rsidRPr="007153F2" w:rsidRDefault="007674B4" w:rsidP="007674B4">
      <w:pPr>
        <w:rPr>
          <w:bCs/>
        </w:rPr>
      </w:pPr>
    </w:p>
    <w:sectPr w:rsidR="007674B4" w:rsidRPr="007153F2" w:rsidSect="00204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4D7B" w14:textId="77777777" w:rsidR="006E0095" w:rsidRDefault="006E0095" w:rsidP="009A2072">
      <w:r>
        <w:separator/>
      </w:r>
    </w:p>
  </w:endnote>
  <w:endnote w:type="continuationSeparator" w:id="0">
    <w:p w14:paraId="5581CF2E" w14:textId="77777777" w:rsidR="006E0095" w:rsidRDefault="006E0095" w:rsidP="009A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1FAB" w14:textId="77777777" w:rsidR="00C249BE" w:rsidRDefault="00C2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7D0" w14:textId="7E2DF0A2" w:rsidR="00717D2C" w:rsidRDefault="00717D2C" w:rsidP="001A0D9E">
    <w:pPr>
      <w:pStyle w:val="Footer"/>
      <w:tabs>
        <w:tab w:val="clear" w:pos="4680"/>
        <w:tab w:val="clear" w:pos="9360"/>
        <w:tab w:val="left" w:pos="2700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C538DB1" wp14:editId="33F32771">
          <wp:simplePos x="0" y="0"/>
          <wp:positionH relativeFrom="column">
            <wp:posOffset>-466725</wp:posOffset>
          </wp:positionH>
          <wp:positionV relativeFrom="page">
            <wp:posOffset>9229725</wp:posOffset>
          </wp:positionV>
          <wp:extent cx="7757795" cy="819150"/>
          <wp:effectExtent l="0" t="0" r="0" b="0"/>
          <wp:wrapNone/>
          <wp:docPr id="4575991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996" cy="81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D9E">
      <w:tab/>
    </w:r>
  </w:p>
  <w:p w14:paraId="661FD1BD" w14:textId="112A7042" w:rsidR="00717D2C" w:rsidRDefault="001A0D9E" w:rsidP="001A0D9E">
    <w:pPr>
      <w:pStyle w:val="Footer"/>
      <w:tabs>
        <w:tab w:val="clear" w:pos="4680"/>
        <w:tab w:val="clear" w:pos="9360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0A7" w14:textId="77777777" w:rsidR="00C249BE" w:rsidRDefault="00C2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FA3E" w14:textId="77777777" w:rsidR="006E0095" w:rsidRDefault="006E0095" w:rsidP="009A2072">
      <w:bookmarkStart w:id="0" w:name="_Hlk185840111"/>
      <w:bookmarkEnd w:id="0"/>
      <w:r>
        <w:separator/>
      </w:r>
    </w:p>
  </w:footnote>
  <w:footnote w:type="continuationSeparator" w:id="0">
    <w:p w14:paraId="526CD9F9" w14:textId="77777777" w:rsidR="006E0095" w:rsidRDefault="006E0095" w:rsidP="009A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751E" w14:textId="77777777" w:rsidR="00C249BE" w:rsidRDefault="00C24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F69" w14:textId="38D4623E" w:rsidR="00717D2C" w:rsidRDefault="00717D2C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3E204A2" wp14:editId="16695A5C">
          <wp:simplePos x="0" y="0"/>
          <wp:positionH relativeFrom="column">
            <wp:posOffset>-371476</wp:posOffset>
          </wp:positionH>
          <wp:positionV relativeFrom="page">
            <wp:posOffset>66675</wp:posOffset>
          </wp:positionV>
          <wp:extent cx="7610475" cy="2076450"/>
          <wp:effectExtent l="0" t="0" r="9525" b="0"/>
          <wp:wrapNone/>
          <wp:docPr id="402827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ABDB4" w14:textId="77777777" w:rsidR="00717D2C" w:rsidRDefault="00717D2C"/>
  <w:p w14:paraId="0BC6B0DC" w14:textId="77777777" w:rsidR="00717D2C" w:rsidRDefault="00717D2C"/>
  <w:p w14:paraId="3D623285" w14:textId="77777777" w:rsidR="00717D2C" w:rsidRDefault="00717D2C"/>
  <w:p w14:paraId="01F8CC3E" w14:textId="77777777" w:rsidR="00717D2C" w:rsidRDefault="00717D2C"/>
  <w:p w14:paraId="5F418067" w14:textId="77777777" w:rsidR="00717D2C" w:rsidRDefault="00717D2C"/>
  <w:p w14:paraId="09BE712F" w14:textId="77777777" w:rsidR="00717D2C" w:rsidRDefault="00717D2C"/>
  <w:p w14:paraId="79024C3F" w14:textId="77777777" w:rsidR="00717D2C" w:rsidRDefault="00717D2C"/>
  <w:p w14:paraId="55FE8377" w14:textId="77777777" w:rsidR="00717D2C" w:rsidRDefault="00717D2C"/>
  <w:p w14:paraId="38C17BDA" w14:textId="47B0BFD0" w:rsidR="00717D2C" w:rsidRDefault="00D82577" w:rsidP="00717D2C">
    <w:pPr>
      <w:tabs>
        <w:tab w:val="left" w:pos="3285"/>
      </w:tabs>
    </w:pPr>
    <w:r>
      <w:ptab w:relativeTo="margin" w:alignment="left" w:leader="none"/>
    </w:r>
    <w:r>
      <w:ptab w:relativeTo="margin" w:alignment="center" w:leader="none"/>
    </w:r>
    <w:r w:rsidR="00717D2C">
      <w:tab/>
      <w:t xml:space="preserve">                            </w:t>
    </w:r>
  </w:p>
  <w:tbl>
    <w:tblPr>
      <w:tblW w:w="1189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14"/>
      <w:gridCol w:w="2526"/>
      <w:gridCol w:w="2253"/>
      <w:gridCol w:w="2427"/>
      <w:gridCol w:w="3072"/>
    </w:tblGrid>
    <w:tr w:rsidR="009A2072" w:rsidRPr="009A2072" w14:paraId="56431CC5" w14:textId="77777777" w:rsidTr="00132867">
      <w:trPr>
        <w:trHeight w:val="189"/>
      </w:trPr>
      <w:tc>
        <w:tcPr>
          <w:tcW w:w="1614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3AE3569" w14:textId="3692E8FD" w:rsidR="009A2072" w:rsidRPr="009A2072" w:rsidRDefault="00885009" w:rsidP="0076225F">
          <w:pPr>
            <w:tabs>
              <w:tab w:val="left" w:pos="375"/>
              <w:tab w:val="center" w:pos="1070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194"/>
            <w:rPr>
              <w:color w:val="004080"/>
              <w:spacing w:val="-5"/>
              <w:sz w:val="18"/>
              <w:szCs w:val="18"/>
            </w:rPr>
          </w:pPr>
          <w:bookmarkStart w:id="1" w:name="_Hlk185840080"/>
          <w:r>
            <w:rPr>
              <w:color w:val="004080"/>
              <w:sz w:val="18"/>
              <w:szCs w:val="18"/>
            </w:rPr>
            <w:t>Chuck Dennie, PE</w:t>
          </w:r>
        </w:p>
      </w:tc>
      <w:tc>
        <w:tcPr>
          <w:tcW w:w="2526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D43BE7C" w14:textId="5A9B3B36" w:rsidR="009A2072" w:rsidRPr="009A2072" w:rsidRDefault="00885009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360" w:right="-405" w:hanging="180"/>
            <w:rPr>
              <w:color w:val="004080"/>
              <w:spacing w:val="-4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>Stephanie DerOhanne</w:t>
          </w:r>
          <w:r w:rsidR="001234B1">
            <w:rPr>
              <w:color w:val="004080"/>
              <w:sz w:val="18"/>
              <w:szCs w:val="18"/>
            </w:rPr>
            <w:t>s</w:t>
          </w:r>
          <w:r>
            <w:rPr>
              <w:color w:val="004080"/>
              <w:sz w:val="18"/>
              <w:szCs w:val="18"/>
            </w:rPr>
            <w:t>sian</w:t>
          </w:r>
          <w:r w:rsidR="00D82577">
            <w:rPr>
              <w:color w:val="004080"/>
              <w:sz w:val="18"/>
              <w:szCs w:val="18"/>
            </w:rPr>
            <w:t>,</w:t>
          </w:r>
          <w:r w:rsidR="00132867">
            <w:rPr>
              <w:color w:val="004080"/>
              <w:sz w:val="18"/>
              <w:szCs w:val="18"/>
            </w:rPr>
            <w:t xml:space="preserve"> MB </w:t>
          </w:r>
          <w:r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2253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4AEF5D82" w14:textId="2E9F2EC9" w:rsidR="009A2072" w:rsidRPr="009A2072" w:rsidRDefault="009A2072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270" w:right="-315" w:firstLine="45"/>
            <w:jc w:val="center"/>
            <w:rPr>
              <w:color w:val="004080"/>
              <w:spacing w:val="-5"/>
              <w:sz w:val="18"/>
              <w:szCs w:val="18"/>
            </w:rPr>
          </w:pPr>
          <w:r w:rsidRPr="009A2072">
            <w:rPr>
              <w:color w:val="004080"/>
              <w:sz w:val="18"/>
              <w:szCs w:val="18"/>
            </w:rPr>
            <w:t>Michael</w:t>
          </w:r>
          <w:r w:rsidRPr="009A2072">
            <w:rPr>
              <w:color w:val="004080"/>
              <w:spacing w:val="-5"/>
              <w:sz w:val="18"/>
              <w:szCs w:val="18"/>
            </w:rPr>
            <w:t xml:space="preserve"> </w:t>
          </w:r>
          <w:r w:rsidRPr="009A2072">
            <w:rPr>
              <w:color w:val="004080"/>
              <w:sz w:val="18"/>
              <w:szCs w:val="18"/>
            </w:rPr>
            <w:t>D</w:t>
          </w:r>
          <w:r w:rsidR="00885009">
            <w:rPr>
              <w:color w:val="004080"/>
              <w:sz w:val="18"/>
              <w:szCs w:val="18"/>
            </w:rPr>
            <w:t>avey</w:t>
          </w:r>
          <w:r w:rsidRPr="009A2072">
            <w:rPr>
              <w:color w:val="004080"/>
              <w:sz w:val="18"/>
              <w:szCs w:val="18"/>
            </w:rPr>
            <w:t>,</w:t>
          </w:r>
          <w:r w:rsidRPr="009A2072">
            <w:rPr>
              <w:color w:val="004080"/>
              <w:spacing w:val="-3"/>
              <w:sz w:val="18"/>
              <w:szCs w:val="18"/>
            </w:rPr>
            <w:t xml:space="preserve"> </w:t>
          </w:r>
          <w:r w:rsidRPr="009A2072">
            <w:rPr>
              <w:color w:val="004080"/>
              <w:spacing w:val="-5"/>
              <w:sz w:val="18"/>
              <w:szCs w:val="18"/>
            </w:rPr>
            <w:t>Esq</w:t>
          </w:r>
          <w:r w:rsidR="00EE114C">
            <w:rPr>
              <w:color w:val="004080"/>
              <w:spacing w:val="-5"/>
              <w:sz w:val="18"/>
              <w:szCs w:val="18"/>
            </w:rPr>
            <w:t>.</w:t>
          </w:r>
        </w:p>
      </w:tc>
      <w:tc>
        <w:tcPr>
          <w:tcW w:w="2427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BE3227C" w14:textId="5C0A2E6A" w:rsidR="009A2072" w:rsidRPr="009A2072" w:rsidRDefault="00C249BE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1080" w:right="-375" w:firstLine="90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 </w:t>
          </w:r>
          <w:r w:rsidR="002A1518">
            <w:rPr>
              <w:color w:val="004080"/>
              <w:sz w:val="18"/>
              <w:szCs w:val="18"/>
            </w:rPr>
            <w:t xml:space="preserve"> </w:t>
          </w:r>
          <w:r w:rsidR="00885009">
            <w:rPr>
              <w:color w:val="004080"/>
              <w:sz w:val="18"/>
              <w:szCs w:val="18"/>
            </w:rPr>
            <w:t>Michael D’Agostino,</w:t>
          </w:r>
          <w:r w:rsidR="00132867">
            <w:rPr>
              <w:color w:val="004080"/>
              <w:sz w:val="18"/>
              <w:szCs w:val="18"/>
            </w:rPr>
            <w:t xml:space="preserve"> Esq.</w:t>
          </w:r>
          <w:r w:rsidR="00885009"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307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3AEDC38" w14:textId="389D0D5E" w:rsidR="009A2072" w:rsidRPr="009A2072" w:rsidRDefault="00885009" w:rsidP="00132867">
          <w:pPr>
            <w:tabs>
              <w:tab w:val="left" w:pos="315"/>
              <w:tab w:val="center" w:pos="1337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-1155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>Giovanna Iacono</w:t>
          </w:r>
          <w:r w:rsidR="009A2072" w:rsidRPr="009A2072">
            <w:rPr>
              <w:color w:val="004080"/>
              <w:sz w:val="18"/>
              <w:szCs w:val="18"/>
            </w:rPr>
            <w:t>,</w:t>
          </w:r>
          <w:r w:rsidR="006175C7">
            <w:rPr>
              <w:color w:val="004080"/>
              <w:sz w:val="18"/>
              <w:szCs w:val="18"/>
            </w:rPr>
            <w:t xml:space="preserve"> PE,</w:t>
          </w:r>
          <w:r w:rsidR="009A2072" w:rsidRPr="009A2072">
            <w:rPr>
              <w:color w:val="004080"/>
              <w:spacing w:val="-4"/>
              <w:sz w:val="18"/>
              <w:szCs w:val="18"/>
            </w:rPr>
            <w:t xml:space="preserve"> </w:t>
          </w:r>
          <w:r w:rsidR="009A2072" w:rsidRPr="009A2072">
            <w:rPr>
              <w:color w:val="004080"/>
              <w:spacing w:val="-5"/>
              <w:sz w:val="18"/>
              <w:szCs w:val="18"/>
            </w:rPr>
            <w:t>MB</w:t>
          </w:r>
          <w:r w:rsidR="006175C7">
            <w:rPr>
              <w:color w:val="004080"/>
              <w:spacing w:val="-5"/>
              <w:sz w:val="18"/>
              <w:szCs w:val="18"/>
            </w:rPr>
            <w:t>A</w:t>
          </w:r>
        </w:p>
      </w:tc>
    </w:tr>
    <w:tr w:rsidR="009A2072" w:rsidRPr="009A2072" w14:paraId="67D76513" w14:textId="77777777" w:rsidTr="00132867">
      <w:trPr>
        <w:trHeight w:val="168"/>
      </w:trPr>
      <w:tc>
        <w:tcPr>
          <w:tcW w:w="1614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7B395E5" w14:textId="78961C48" w:rsidR="009A2072" w:rsidRPr="009A2072" w:rsidRDefault="00D82577" w:rsidP="00D8257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6" w:right="194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CHAIR</w:t>
          </w:r>
          <w:r w:rsidR="00885009">
            <w:rPr>
              <w:color w:val="004080"/>
              <w:spacing w:val="-2"/>
              <w:sz w:val="16"/>
              <w:szCs w:val="16"/>
            </w:rPr>
            <w:t>MAN</w:t>
          </w:r>
        </w:p>
      </w:tc>
      <w:tc>
        <w:tcPr>
          <w:tcW w:w="2526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F8A5458" w14:textId="3832E324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90" w:hanging="180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   </w:t>
          </w:r>
          <w:r w:rsidR="00EE114C">
            <w:rPr>
              <w:color w:val="004080"/>
              <w:spacing w:val="-2"/>
              <w:sz w:val="16"/>
              <w:szCs w:val="16"/>
            </w:rPr>
            <w:t xml:space="preserve">      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VICE-CHAI</w:t>
          </w:r>
          <w:r w:rsidR="000A03AD">
            <w:rPr>
              <w:color w:val="004080"/>
              <w:spacing w:val="-2"/>
              <w:sz w:val="16"/>
              <w:szCs w:val="16"/>
            </w:rPr>
            <w:t>R</w:t>
          </w:r>
        </w:p>
      </w:tc>
      <w:tc>
        <w:tcPr>
          <w:tcW w:w="2253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28D2B23A" w14:textId="05E1AB0F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270" w:right="72" w:firstLine="45"/>
            <w:jc w:val="center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2427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60C1118" w14:textId="08D35637" w:rsidR="009A2072" w:rsidRPr="009A2072" w:rsidRDefault="00EE114C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right="35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307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07F89E23" w14:textId="70A61469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80" w:hanging="19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</w:tr>
  </w:tbl>
  <w:p w14:paraId="5160FB06" w14:textId="7CE8C765" w:rsidR="009A2072" w:rsidRPr="00000972" w:rsidRDefault="009A2072" w:rsidP="00D82577">
    <w:pPr>
      <w:autoSpaceDE w:val="0"/>
      <w:autoSpaceDN w:val="0"/>
      <w:adjustRightInd w:val="0"/>
      <w:ind w:left="-180" w:hanging="540"/>
      <w:rPr>
        <w:szCs w:val="22"/>
      </w:rPr>
    </w:pPr>
    <w:r w:rsidRPr="009A2072">
      <w:rPr>
        <w:szCs w:val="22"/>
      </w:rPr>
      <w:tab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AA4C" w14:textId="77777777" w:rsidR="00C249BE" w:rsidRDefault="00C24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2" w:hanging="720"/>
      </w:pPr>
    </w:lvl>
    <w:lvl w:ilvl="2">
      <w:numFmt w:val="bullet"/>
      <w:lvlText w:val="•"/>
      <w:lvlJc w:val="left"/>
      <w:pPr>
        <w:ind w:left="2304" w:hanging="720"/>
      </w:pPr>
    </w:lvl>
    <w:lvl w:ilvl="3">
      <w:numFmt w:val="bullet"/>
      <w:lvlText w:val="•"/>
      <w:lvlJc w:val="left"/>
      <w:pPr>
        <w:ind w:left="3396" w:hanging="720"/>
      </w:pPr>
    </w:lvl>
    <w:lvl w:ilvl="4">
      <w:numFmt w:val="bullet"/>
      <w:lvlText w:val="•"/>
      <w:lvlJc w:val="left"/>
      <w:pPr>
        <w:ind w:left="4488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672" w:hanging="720"/>
      </w:pPr>
    </w:lvl>
    <w:lvl w:ilvl="7">
      <w:numFmt w:val="bullet"/>
      <w:lvlText w:val="•"/>
      <w:lvlJc w:val="left"/>
      <w:pPr>
        <w:ind w:left="7764" w:hanging="720"/>
      </w:pPr>
    </w:lvl>
    <w:lvl w:ilvl="8">
      <w:numFmt w:val="bullet"/>
      <w:lvlText w:val="•"/>
      <w:lvlJc w:val="left"/>
      <w:pPr>
        <w:ind w:left="8856" w:hanging="720"/>
      </w:pPr>
    </w:lvl>
  </w:abstractNum>
  <w:abstractNum w:abstractNumId="1" w15:restartNumberingAfterBreak="0">
    <w:nsid w:val="053626FC"/>
    <w:multiLevelType w:val="singleLevel"/>
    <w:tmpl w:val="B66826A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565D6B"/>
    <w:multiLevelType w:val="singleLevel"/>
    <w:tmpl w:val="5D40DFD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63E2818"/>
    <w:multiLevelType w:val="singleLevel"/>
    <w:tmpl w:val="BA004578"/>
    <w:lvl w:ilvl="0">
      <w:start w:val="5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952375E"/>
    <w:multiLevelType w:val="singleLevel"/>
    <w:tmpl w:val="9806B8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E924CE"/>
    <w:multiLevelType w:val="hybridMultilevel"/>
    <w:tmpl w:val="3DE4C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4DD"/>
    <w:multiLevelType w:val="hybridMultilevel"/>
    <w:tmpl w:val="9F3E8CBC"/>
    <w:lvl w:ilvl="0" w:tplc="CD1C3C6E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9726E"/>
    <w:multiLevelType w:val="singleLevel"/>
    <w:tmpl w:val="8C6CB6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B2F2312"/>
    <w:multiLevelType w:val="singleLevel"/>
    <w:tmpl w:val="5F4EA46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1E4A2625"/>
    <w:multiLevelType w:val="singleLevel"/>
    <w:tmpl w:val="2F2C068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43045B"/>
    <w:multiLevelType w:val="hybridMultilevel"/>
    <w:tmpl w:val="67D612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523FBD"/>
    <w:multiLevelType w:val="singleLevel"/>
    <w:tmpl w:val="F1525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27C0204A"/>
    <w:multiLevelType w:val="hybridMultilevel"/>
    <w:tmpl w:val="922E584A"/>
    <w:lvl w:ilvl="0" w:tplc="2B5483B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C3208"/>
    <w:multiLevelType w:val="singleLevel"/>
    <w:tmpl w:val="334689D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BAA776D"/>
    <w:multiLevelType w:val="singleLevel"/>
    <w:tmpl w:val="BF3612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591138F3"/>
    <w:multiLevelType w:val="singleLevel"/>
    <w:tmpl w:val="0CF6AC00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CA574CC"/>
    <w:multiLevelType w:val="hybridMultilevel"/>
    <w:tmpl w:val="09FA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A63F4"/>
    <w:multiLevelType w:val="hybridMultilevel"/>
    <w:tmpl w:val="0EF05176"/>
    <w:lvl w:ilvl="0" w:tplc="7AEAEAC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84CC3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63630853"/>
    <w:multiLevelType w:val="hybridMultilevel"/>
    <w:tmpl w:val="7B08824E"/>
    <w:lvl w:ilvl="0" w:tplc="136686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41111"/>
    <w:multiLevelType w:val="singleLevel"/>
    <w:tmpl w:val="D12AC77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6868298F"/>
    <w:multiLevelType w:val="singleLevel"/>
    <w:tmpl w:val="22D251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9221878"/>
    <w:multiLevelType w:val="singleLevel"/>
    <w:tmpl w:val="B07288D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F526737"/>
    <w:multiLevelType w:val="hybridMultilevel"/>
    <w:tmpl w:val="7A78B6DA"/>
    <w:lvl w:ilvl="0" w:tplc="97C6222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C25FFE"/>
    <w:multiLevelType w:val="hybridMultilevel"/>
    <w:tmpl w:val="9E8CD8E6"/>
    <w:lvl w:ilvl="0" w:tplc="A11663A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8FF08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62443D2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0D482A8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0034377C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E60289F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25849F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389056B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810E891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769178E3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6F3B20"/>
    <w:multiLevelType w:val="singleLevel"/>
    <w:tmpl w:val="D6B4397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7BA964B8"/>
    <w:multiLevelType w:val="hybridMultilevel"/>
    <w:tmpl w:val="A8FA2F2C"/>
    <w:lvl w:ilvl="0" w:tplc="5994E7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4E7E08"/>
    <w:multiLevelType w:val="singleLevel"/>
    <w:tmpl w:val="8026B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E670DA3"/>
    <w:multiLevelType w:val="singleLevel"/>
    <w:tmpl w:val="9FD4F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7F1D60A9"/>
    <w:multiLevelType w:val="singleLevel"/>
    <w:tmpl w:val="19F41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FBA5385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1358235653">
    <w:abstractNumId w:val="21"/>
  </w:num>
  <w:num w:numId="2" w16cid:durableId="1465544907">
    <w:abstractNumId w:val="2"/>
  </w:num>
  <w:num w:numId="3" w16cid:durableId="2014454434">
    <w:abstractNumId w:val="22"/>
  </w:num>
  <w:num w:numId="4" w16cid:durableId="1799687837">
    <w:abstractNumId w:val="11"/>
  </w:num>
  <w:num w:numId="5" w16cid:durableId="1054742794">
    <w:abstractNumId w:val="14"/>
  </w:num>
  <w:num w:numId="6" w16cid:durableId="1105733858">
    <w:abstractNumId w:val="1"/>
  </w:num>
  <w:num w:numId="7" w16cid:durableId="720979369">
    <w:abstractNumId w:val="28"/>
  </w:num>
  <w:num w:numId="8" w16cid:durableId="647321096">
    <w:abstractNumId w:val="29"/>
  </w:num>
  <w:num w:numId="9" w16cid:durableId="1164391243">
    <w:abstractNumId w:val="4"/>
  </w:num>
  <w:num w:numId="10" w16cid:durableId="1955205405">
    <w:abstractNumId w:val="13"/>
  </w:num>
  <w:num w:numId="11" w16cid:durableId="729311039">
    <w:abstractNumId w:val="8"/>
  </w:num>
  <w:num w:numId="12" w16cid:durableId="979454475">
    <w:abstractNumId w:val="20"/>
  </w:num>
  <w:num w:numId="13" w16cid:durableId="1337617339">
    <w:abstractNumId w:val="15"/>
  </w:num>
  <w:num w:numId="14" w16cid:durableId="890385885">
    <w:abstractNumId w:val="7"/>
  </w:num>
  <w:num w:numId="15" w16cid:durableId="432555789">
    <w:abstractNumId w:val="26"/>
  </w:num>
  <w:num w:numId="16" w16cid:durableId="217321639">
    <w:abstractNumId w:val="30"/>
  </w:num>
  <w:num w:numId="17" w16cid:durableId="75250316">
    <w:abstractNumId w:val="25"/>
  </w:num>
  <w:num w:numId="18" w16cid:durableId="1182011234">
    <w:abstractNumId w:val="9"/>
  </w:num>
  <w:num w:numId="19" w16cid:durableId="1711416276">
    <w:abstractNumId w:val="3"/>
  </w:num>
  <w:num w:numId="20" w16cid:durableId="810638642">
    <w:abstractNumId w:val="12"/>
  </w:num>
  <w:num w:numId="21" w16cid:durableId="16544929">
    <w:abstractNumId w:val="27"/>
  </w:num>
  <w:num w:numId="22" w16cid:durableId="634024345">
    <w:abstractNumId w:val="6"/>
  </w:num>
  <w:num w:numId="23" w16cid:durableId="1351377900">
    <w:abstractNumId w:val="19"/>
  </w:num>
  <w:num w:numId="24" w16cid:durableId="684942107">
    <w:abstractNumId w:val="23"/>
  </w:num>
  <w:num w:numId="25" w16cid:durableId="1628005702">
    <w:abstractNumId w:val="10"/>
  </w:num>
  <w:num w:numId="26" w16cid:durableId="185097547">
    <w:abstractNumId w:val="17"/>
  </w:num>
  <w:num w:numId="27" w16cid:durableId="1250695737">
    <w:abstractNumId w:val="16"/>
  </w:num>
  <w:num w:numId="28" w16cid:durableId="677582004">
    <w:abstractNumId w:val="5"/>
  </w:num>
  <w:num w:numId="29" w16cid:durableId="944003224">
    <w:abstractNumId w:val="0"/>
  </w:num>
  <w:num w:numId="30" w16cid:durableId="1808082144">
    <w:abstractNumId w:val="24"/>
  </w:num>
  <w:num w:numId="31" w16cid:durableId="1734885728">
    <w:abstractNumId w:val="31"/>
  </w:num>
  <w:num w:numId="32" w16cid:durableId="2360166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2"/>
    <w:rsid w:val="00000972"/>
    <w:rsid w:val="00003C66"/>
    <w:rsid w:val="00011533"/>
    <w:rsid w:val="00013D57"/>
    <w:rsid w:val="00066DA1"/>
    <w:rsid w:val="00084B6B"/>
    <w:rsid w:val="000A03AD"/>
    <w:rsid w:val="000A15BE"/>
    <w:rsid w:val="000C2EAD"/>
    <w:rsid w:val="000C32DC"/>
    <w:rsid w:val="0011309B"/>
    <w:rsid w:val="001234B1"/>
    <w:rsid w:val="00132867"/>
    <w:rsid w:val="00145527"/>
    <w:rsid w:val="00146230"/>
    <w:rsid w:val="001574D2"/>
    <w:rsid w:val="0016666D"/>
    <w:rsid w:val="001734F5"/>
    <w:rsid w:val="0017674B"/>
    <w:rsid w:val="00190B99"/>
    <w:rsid w:val="00197F76"/>
    <w:rsid w:val="001A0D9E"/>
    <w:rsid w:val="001B2D83"/>
    <w:rsid w:val="001C635E"/>
    <w:rsid w:val="001E35B0"/>
    <w:rsid w:val="002044B6"/>
    <w:rsid w:val="002045C7"/>
    <w:rsid w:val="00230E2B"/>
    <w:rsid w:val="00245584"/>
    <w:rsid w:val="00256DEF"/>
    <w:rsid w:val="00270D13"/>
    <w:rsid w:val="00295F4E"/>
    <w:rsid w:val="002A1518"/>
    <w:rsid w:val="002C4349"/>
    <w:rsid w:val="002D5559"/>
    <w:rsid w:val="00304118"/>
    <w:rsid w:val="00307BF6"/>
    <w:rsid w:val="00311D08"/>
    <w:rsid w:val="00312A9B"/>
    <w:rsid w:val="00314250"/>
    <w:rsid w:val="003409D0"/>
    <w:rsid w:val="003812A1"/>
    <w:rsid w:val="00395679"/>
    <w:rsid w:val="003B620B"/>
    <w:rsid w:val="003B7D84"/>
    <w:rsid w:val="003C039B"/>
    <w:rsid w:val="003E3DDC"/>
    <w:rsid w:val="00404EB9"/>
    <w:rsid w:val="00452F00"/>
    <w:rsid w:val="00460B68"/>
    <w:rsid w:val="00463D59"/>
    <w:rsid w:val="00483AA5"/>
    <w:rsid w:val="00494C2F"/>
    <w:rsid w:val="00497E84"/>
    <w:rsid w:val="004C060C"/>
    <w:rsid w:val="004E0DC3"/>
    <w:rsid w:val="004E406A"/>
    <w:rsid w:val="004F122B"/>
    <w:rsid w:val="004F42DB"/>
    <w:rsid w:val="004F566B"/>
    <w:rsid w:val="004F59BF"/>
    <w:rsid w:val="00505B1C"/>
    <w:rsid w:val="00516FED"/>
    <w:rsid w:val="005170E9"/>
    <w:rsid w:val="00517E0C"/>
    <w:rsid w:val="00531681"/>
    <w:rsid w:val="00545FBC"/>
    <w:rsid w:val="005702A9"/>
    <w:rsid w:val="005A39D2"/>
    <w:rsid w:val="005B63A5"/>
    <w:rsid w:val="005B66DF"/>
    <w:rsid w:val="00600D8B"/>
    <w:rsid w:val="00601BEA"/>
    <w:rsid w:val="006156FA"/>
    <w:rsid w:val="006175C7"/>
    <w:rsid w:val="0066673E"/>
    <w:rsid w:val="00672A02"/>
    <w:rsid w:val="00673CD2"/>
    <w:rsid w:val="00682542"/>
    <w:rsid w:val="006A347E"/>
    <w:rsid w:val="006D519F"/>
    <w:rsid w:val="006D6F6C"/>
    <w:rsid w:val="006E0095"/>
    <w:rsid w:val="006F149B"/>
    <w:rsid w:val="007153F2"/>
    <w:rsid w:val="00717D2C"/>
    <w:rsid w:val="0072246F"/>
    <w:rsid w:val="007402AC"/>
    <w:rsid w:val="007436F5"/>
    <w:rsid w:val="0076225F"/>
    <w:rsid w:val="007663EB"/>
    <w:rsid w:val="007674B4"/>
    <w:rsid w:val="00786436"/>
    <w:rsid w:val="007A6CBD"/>
    <w:rsid w:val="007B5A72"/>
    <w:rsid w:val="007E62FC"/>
    <w:rsid w:val="007F0EAF"/>
    <w:rsid w:val="008038C4"/>
    <w:rsid w:val="0083333D"/>
    <w:rsid w:val="0084409F"/>
    <w:rsid w:val="00885009"/>
    <w:rsid w:val="00886218"/>
    <w:rsid w:val="008B007B"/>
    <w:rsid w:val="008E5836"/>
    <w:rsid w:val="0090664D"/>
    <w:rsid w:val="00930DD6"/>
    <w:rsid w:val="00953FE1"/>
    <w:rsid w:val="00960885"/>
    <w:rsid w:val="00960ED2"/>
    <w:rsid w:val="009860D7"/>
    <w:rsid w:val="009967CE"/>
    <w:rsid w:val="009A2072"/>
    <w:rsid w:val="009B5548"/>
    <w:rsid w:val="009D2D13"/>
    <w:rsid w:val="009D3643"/>
    <w:rsid w:val="009F0A47"/>
    <w:rsid w:val="00A0025F"/>
    <w:rsid w:val="00A0565A"/>
    <w:rsid w:val="00A422E5"/>
    <w:rsid w:val="00A96540"/>
    <w:rsid w:val="00AD4BFB"/>
    <w:rsid w:val="00AD4EB0"/>
    <w:rsid w:val="00AE1CE2"/>
    <w:rsid w:val="00AE521D"/>
    <w:rsid w:val="00B4743A"/>
    <w:rsid w:val="00B73561"/>
    <w:rsid w:val="00B814E5"/>
    <w:rsid w:val="00C249BE"/>
    <w:rsid w:val="00C52724"/>
    <w:rsid w:val="00C532CC"/>
    <w:rsid w:val="00C60359"/>
    <w:rsid w:val="00C65C9A"/>
    <w:rsid w:val="00CA1C47"/>
    <w:rsid w:val="00CB65A9"/>
    <w:rsid w:val="00CD012F"/>
    <w:rsid w:val="00D170BE"/>
    <w:rsid w:val="00D17E67"/>
    <w:rsid w:val="00D24C23"/>
    <w:rsid w:val="00D624BE"/>
    <w:rsid w:val="00D82577"/>
    <w:rsid w:val="00D91333"/>
    <w:rsid w:val="00DE6823"/>
    <w:rsid w:val="00DF0B16"/>
    <w:rsid w:val="00E07673"/>
    <w:rsid w:val="00E32601"/>
    <w:rsid w:val="00E41C98"/>
    <w:rsid w:val="00E715D6"/>
    <w:rsid w:val="00E775C5"/>
    <w:rsid w:val="00E960EC"/>
    <w:rsid w:val="00E97FCC"/>
    <w:rsid w:val="00EC0971"/>
    <w:rsid w:val="00EE114C"/>
    <w:rsid w:val="00F00A17"/>
    <w:rsid w:val="00F03E6D"/>
    <w:rsid w:val="00F30488"/>
    <w:rsid w:val="00FB19F4"/>
    <w:rsid w:val="00FB281E"/>
    <w:rsid w:val="00FB35BA"/>
    <w:rsid w:val="00FC3BFD"/>
    <w:rsid w:val="00FE5CB9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EC3C"/>
  <w15:chartTrackingRefBased/>
  <w15:docId w15:val="{7A98A2D5-9CB2-466B-8B62-87CDD0F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A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2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A2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A2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A2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A2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A2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9A2072"/>
    <w:rPr>
      <w:rFonts w:eastAsiaTheme="majorEastAsia" w:cstheme="majorBidi"/>
      <w:snapToGrid w:val="0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9A2072"/>
    <w:rPr>
      <w:rFonts w:eastAsiaTheme="majorEastAsia" w:cstheme="majorBidi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9A2072"/>
    <w:rPr>
      <w:rFonts w:eastAsiaTheme="majorEastAsia" w:cstheme="majorBidi"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9A2072"/>
    <w:rPr>
      <w:rFonts w:eastAsiaTheme="majorEastAsia" w:cstheme="majorBidi"/>
      <w:i/>
      <w:iCs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9A2072"/>
    <w:rPr>
      <w:rFonts w:eastAsiaTheme="majorEastAsia" w:cstheme="majorBidi"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9A2072"/>
    <w:rPr>
      <w:rFonts w:eastAsiaTheme="majorEastAsia" w:cstheme="majorBidi"/>
      <w:i/>
      <w:iCs/>
      <w:snapToGrid w:val="0"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2"/>
    <w:rPr>
      <w:rFonts w:eastAsiaTheme="majorEastAsia" w:cstheme="majorBidi"/>
      <w:snapToGrid w:val="0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A2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2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2"/>
    <w:rPr>
      <w:rFonts w:eastAsiaTheme="majorEastAsia" w:cstheme="majorBidi"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A2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2"/>
    <w:rPr>
      <w:rFonts w:ascii="Calibri" w:hAnsi="Calibri" w:cs="Times New Roman"/>
      <w:i/>
      <w:iCs/>
      <w:snapToGrid w:val="0"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9A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2"/>
    <w:rPr>
      <w:rFonts w:ascii="Calibri" w:hAnsi="Calibri" w:cs="Times New Roman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A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2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2072"/>
    <w:pPr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character" w:styleId="Hyperlink">
    <w:name w:val="Hyperlink"/>
    <w:rsid w:val="003C039B"/>
    <w:rPr>
      <w:u w:val="single"/>
    </w:rPr>
  </w:style>
  <w:style w:type="paragraph" w:customStyle="1" w:styleId="Body">
    <w:name w:val="Body"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EnvelopeAddress">
    <w:name w:val="envelope address"/>
    <w:basedOn w:val="Normal"/>
    <w:rsid w:val="003C039B"/>
    <w:pPr>
      <w:framePr w:w="7920" w:h="1980" w:hRule="exact" w:hSpace="180" w:wrap="auto" w:hAnchor="page" w:xAlign="center" w:yAlign="bottom"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Courier New" w:eastAsia="Times New Roman" w:hAnsi="Courier New"/>
      <w:snapToGrid w:val="0"/>
      <w:color w:val="000000"/>
      <w:szCs w:val="20"/>
      <w:bdr w:val="none" w:sz="0" w:space="0" w:color="auto"/>
    </w:rPr>
  </w:style>
  <w:style w:type="paragraph" w:styleId="BodyTextIndent">
    <w:name w:val="Body Text Indent"/>
    <w:basedOn w:val="Normal"/>
    <w:link w:val="BodyTextInden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9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lockText">
    <w:name w:val="Block Text"/>
    <w:basedOn w:val="Normal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3240"/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napToGrid w:val="0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semiHidden/>
    <w:rsid w:val="003C039B"/>
    <w:rPr>
      <w:rFonts w:ascii="Tahoma" w:hAnsi="Tahoma" w:cs="Tahoma"/>
      <w:snapToGrid w:val="0"/>
      <w:kern w:val="0"/>
      <w:sz w:val="16"/>
      <w:szCs w:val="16"/>
      <w14:ligatures w14:val="none"/>
    </w:rPr>
  </w:style>
  <w:style w:type="character" w:customStyle="1" w:styleId="highlight">
    <w:name w:val="highlight"/>
    <w:basedOn w:val="DefaultParagraphFont"/>
    <w:rsid w:val="003C039B"/>
  </w:style>
  <w:style w:type="paragraph" w:styleId="NoSpacing">
    <w:name w:val="No Spacing"/>
    <w:link w:val="NoSpacingChar"/>
    <w:uiPriority w:val="1"/>
    <w:qFormat/>
    <w:rsid w:val="003C039B"/>
    <w:rPr>
      <w:rFonts w:ascii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3C039B"/>
    <w:rPr>
      <w:rFonts w:ascii="Calibri" w:hAnsi="Calibri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unhideWhenUsed/>
    <w:rsid w:val="003C0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EastAsia" w:hAnsi="Tahoma" w:cs="Tahoma"/>
      <w:sz w:val="16"/>
      <w:szCs w:val="16"/>
      <w:bdr w:val="none" w:sz="0" w:space="0" w:color="auto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039B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3C039B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39B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39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62F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3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0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1017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Secretary</dc:creator>
  <cp:keywords/>
  <dc:description/>
  <cp:lastModifiedBy>Township Secretary</cp:lastModifiedBy>
  <cp:revision>4</cp:revision>
  <cp:lastPrinted>2025-06-26T16:25:00Z</cp:lastPrinted>
  <dcterms:created xsi:type="dcterms:W3CDTF">2026-01-02T16:26:00Z</dcterms:created>
  <dcterms:modified xsi:type="dcterms:W3CDTF">2026-01-02T16:37:00Z</dcterms:modified>
</cp:coreProperties>
</file>