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EF15" w14:textId="77777777" w:rsidR="00B05A1C" w:rsidRPr="00C22DD7" w:rsidRDefault="00B05A1C" w:rsidP="00B05A1C">
      <w:pPr>
        <w:jc w:val="center"/>
        <w:rPr>
          <w:b/>
          <w:bCs/>
        </w:rPr>
      </w:pPr>
      <w:r w:rsidRPr="00C22DD7">
        <w:rPr>
          <w:b/>
          <w:bCs/>
        </w:rPr>
        <w:t>BETHEL TOWNSHIP</w:t>
      </w:r>
    </w:p>
    <w:p w14:paraId="3D24A2AA" w14:textId="77777777" w:rsidR="00B05A1C" w:rsidRPr="00C22DD7" w:rsidRDefault="00B05A1C" w:rsidP="00B05A1C">
      <w:pPr>
        <w:jc w:val="center"/>
        <w:rPr>
          <w:b/>
          <w:bCs/>
        </w:rPr>
      </w:pPr>
      <w:r w:rsidRPr="00C22DD7">
        <w:rPr>
          <w:b/>
          <w:bCs/>
        </w:rPr>
        <w:t>Delaware County, Pennsylvania</w:t>
      </w:r>
    </w:p>
    <w:p w14:paraId="418129C7" w14:textId="20091F51" w:rsidR="00B05A1C" w:rsidRPr="00C22DD7" w:rsidRDefault="00B05A1C" w:rsidP="00B05A1C">
      <w:pPr>
        <w:jc w:val="center"/>
        <w:rPr>
          <w:b/>
          <w:bCs/>
        </w:rPr>
      </w:pPr>
      <w:r w:rsidRPr="00C22DD7">
        <w:rPr>
          <w:b/>
          <w:bCs/>
        </w:rPr>
        <w:t>Resolution No. 202</w:t>
      </w:r>
      <w:r w:rsidR="000517F0">
        <w:rPr>
          <w:b/>
          <w:bCs/>
        </w:rPr>
        <w:t>6</w:t>
      </w:r>
      <w:r w:rsidRPr="00C22DD7">
        <w:rPr>
          <w:b/>
          <w:bCs/>
        </w:rPr>
        <w:t>-06</w:t>
      </w:r>
    </w:p>
    <w:p w14:paraId="1302EF2B" w14:textId="77777777" w:rsidR="00B05A1C" w:rsidRPr="00C22DD7" w:rsidRDefault="00B05A1C" w:rsidP="00B05A1C">
      <w:pPr>
        <w:jc w:val="center"/>
      </w:pPr>
    </w:p>
    <w:p w14:paraId="132C7EDA" w14:textId="77777777" w:rsidR="00B05A1C" w:rsidRPr="00C22DD7" w:rsidRDefault="00B05A1C" w:rsidP="00B05A1C">
      <w:pPr>
        <w:jc w:val="center"/>
        <w:rPr>
          <w:b/>
          <w:bCs/>
        </w:rPr>
      </w:pPr>
      <w:r w:rsidRPr="00C22DD7">
        <w:rPr>
          <w:b/>
          <w:bCs/>
        </w:rPr>
        <w:t>Emergency Management Coordinator Mutual Aid</w:t>
      </w:r>
    </w:p>
    <w:p w14:paraId="2D0B3695" w14:textId="77777777" w:rsidR="00B05A1C" w:rsidRPr="00C22DD7" w:rsidRDefault="00B05A1C" w:rsidP="00B05A1C">
      <w:pPr>
        <w:jc w:val="center"/>
      </w:pPr>
    </w:p>
    <w:p w14:paraId="2239AD40" w14:textId="77777777" w:rsidR="00B05A1C" w:rsidRPr="00C22DD7" w:rsidRDefault="00B05A1C" w:rsidP="00B05A1C">
      <w:pPr>
        <w:ind w:firstLine="720"/>
      </w:pPr>
      <w:r w:rsidRPr="00C22DD7">
        <w:rPr>
          <w:b/>
          <w:bCs/>
        </w:rPr>
        <w:t>Whereas</w:t>
      </w:r>
      <w:r w:rsidRPr="00C22DD7">
        <w:t>, pursuant to 35 P.S. § 7502, each Pennsylvania local municipality has a single Emergency Management Coordinator ("EMC");</w:t>
      </w:r>
    </w:p>
    <w:p w14:paraId="19B82FCB" w14:textId="77777777" w:rsidR="00B05A1C" w:rsidRPr="00C22DD7" w:rsidRDefault="00B05A1C" w:rsidP="00B05A1C">
      <w:pPr>
        <w:ind w:firstLine="720"/>
      </w:pPr>
    </w:p>
    <w:p w14:paraId="4A0E336C" w14:textId="77777777" w:rsidR="00B05A1C" w:rsidRPr="00C22DD7" w:rsidRDefault="00B05A1C" w:rsidP="00B05A1C">
      <w:pPr>
        <w:ind w:firstLine="720"/>
      </w:pPr>
      <w:r w:rsidRPr="00C22DD7">
        <w:rPr>
          <w:b/>
          <w:bCs/>
        </w:rPr>
        <w:t>Whereas</w:t>
      </w:r>
      <w:r w:rsidRPr="00C22DD7">
        <w:t>, EMCs are mandated to have certain statutory qualifications and training;</w:t>
      </w:r>
    </w:p>
    <w:p w14:paraId="1DD78450" w14:textId="77777777" w:rsidR="00B05A1C" w:rsidRPr="00C22DD7" w:rsidRDefault="00B05A1C" w:rsidP="00B05A1C">
      <w:pPr>
        <w:ind w:firstLine="720"/>
      </w:pPr>
    </w:p>
    <w:p w14:paraId="6FFBAEE0" w14:textId="77777777" w:rsidR="00B05A1C" w:rsidRPr="00C22DD7" w:rsidRDefault="00B05A1C" w:rsidP="00B05A1C">
      <w:pPr>
        <w:ind w:firstLine="720"/>
      </w:pPr>
      <w:r w:rsidRPr="00C22DD7">
        <w:rPr>
          <w:b/>
          <w:bCs/>
        </w:rPr>
        <w:t>Whereas</w:t>
      </w:r>
      <w:r w:rsidRPr="00C22DD7">
        <w:t xml:space="preserve">, this Board desires to enter into an intermunicipal agreement with the other municipalities party to Exhibit "A" to provide mutual aid in the event that the Bethel Township EMC is unavailable during an emergency event in the Township, or the scope of an emergency event is so grand that it would be beneficial for the Bethel Township EMC to have additional qualified personnel provide emergency management aid; </w:t>
      </w:r>
    </w:p>
    <w:p w14:paraId="2570C1F6" w14:textId="77777777" w:rsidR="00B05A1C" w:rsidRPr="00C22DD7" w:rsidRDefault="00B05A1C" w:rsidP="00B05A1C">
      <w:pPr>
        <w:ind w:firstLine="720"/>
      </w:pPr>
    </w:p>
    <w:p w14:paraId="71CDB422" w14:textId="77777777" w:rsidR="00B05A1C" w:rsidRPr="00C22DD7" w:rsidRDefault="00B05A1C" w:rsidP="00B05A1C">
      <w:pPr>
        <w:ind w:firstLine="720"/>
      </w:pPr>
      <w:r w:rsidRPr="00C22DD7">
        <w:rPr>
          <w:b/>
          <w:bCs/>
        </w:rPr>
        <w:t>Whereas</w:t>
      </w:r>
      <w:r w:rsidRPr="00C22DD7">
        <w:t xml:space="preserve">, this Board deems it in the best interest of its residents and those of its neighboring municipalities for the Bethel Township EMC to be available to provide aid in analogous situations in such neighboring municipalities; </w:t>
      </w:r>
    </w:p>
    <w:p w14:paraId="7B847E46" w14:textId="77777777" w:rsidR="00B05A1C" w:rsidRPr="00C22DD7" w:rsidRDefault="00B05A1C" w:rsidP="00B05A1C">
      <w:pPr>
        <w:ind w:firstLine="720"/>
      </w:pPr>
    </w:p>
    <w:p w14:paraId="24ED426F" w14:textId="77777777" w:rsidR="00B05A1C" w:rsidRPr="00C22DD7" w:rsidRDefault="00B05A1C" w:rsidP="00B05A1C">
      <w:pPr>
        <w:ind w:firstLine="720"/>
      </w:pPr>
      <w:r w:rsidRPr="00C22DD7">
        <w:rPr>
          <w:b/>
          <w:bCs/>
        </w:rPr>
        <w:t>Whereas</w:t>
      </w:r>
      <w:r w:rsidRPr="00C22DD7">
        <w:t xml:space="preserve">, Bethel Township and the municipalities party to Exhibit "A" have worked to create the intermunicipal agreement set forth on that Exhibit to articulate the parameters for EMC mutual aid among those municipalities; and </w:t>
      </w:r>
    </w:p>
    <w:p w14:paraId="3D1A71AB" w14:textId="77777777" w:rsidR="00B05A1C" w:rsidRPr="00C22DD7" w:rsidRDefault="00B05A1C" w:rsidP="00B05A1C">
      <w:pPr>
        <w:ind w:firstLine="720"/>
      </w:pPr>
    </w:p>
    <w:p w14:paraId="3A8782B1" w14:textId="5636340D" w:rsidR="00B05A1C" w:rsidRPr="00C22DD7" w:rsidRDefault="00B05A1C" w:rsidP="00B05A1C">
      <w:pPr>
        <w:ind w:firstLine="720"/>
      </w:pPr>
      <w:r w:rsidRPr="00C22DD7">
        <w:rPr>
          <w:b/>
          <w:bCs/>
        </w:rPr>
        <w:t>Whereas</w:t>
      </w:r>
      <w:r w:rsidRPr="00C22DD7">
        <w:t>, pursuant to 53 Pa.C.S.A. § 2305, Pe</w:t>
      </w:r>
      <w:r w:rsidR="002F710C" w:rsidRPr="00C22DD7">
        <w:t>n</w:t>
      </w:r>
      <w:r w:rsidRPr="00C22DD7">
        <w:t xml:space="preserve">nsylvania municipalities have the power to inter into intergovernmental cooperative agreements by either ordinance or resolution. </w:t>
      </w:r>
    </w:p>
    <w:p w14:paraId="7BAD8468" w14:textId="77777777" w:rsidR="00B05A1C" w:rsidRPr="00C22DD7" w:rsidRDefault="00B05A1C" w:rsidP="00B05A1C">
      <w:pPr>
        <w:ind w:firstLine="720"/>
      </w:pPr>
    </w:p>
    <w:p w14:paraId="4ABD8E41" w14:textId="77777777" w:rsidR="00B05A1C" w:rsidRPr="00C22DD7" w:rsidRDefault="00B05A1C" w:rsidP="00B05A1C">
      <w:pPr>
        <w:ind w:firstLine="720"/>
      </w:pPr>
      <w:r w:rsidRPr="00C22DD7">
        <w:rPr>
          <w:b/>
          <w:bCs/>
        </w:rPr>
        <w:t>Now, therefore, be it Resolved</w:t>
      </w:r>
      <w:r w:rsidRPr="00C22DD7">
        <w:t xml:space="preserve"> that the Township is hereby authorized to enter into the Emergency Management Coordinator Mutual Aid Agreement (the "Agreement") set forth at Exhibit "A." </w:t>
      </w:r>
    </w:p>
    <w:p w14:paraId="2C860B50" w14:textId="77777777" w:rsidR="0052373B" w:rsidRPr="00C22DD7" w:rsidRDefault="0052373B" w:rsidP="00B05A1C">
      <w:pPr>
        <w:ind w:firstLine="720"/>
      </w:pPr>
    </w:p>
    <w:p w14:paraId="650732D8" w14:textId="77777777" w:rsidR="00B05A1C" w:rsidRPr="00C22DD7" w:rsidRDefault="00B05A1C" w:rsidP="00B05A1C">
      <w:pPr>
        <w:ind w:firstLine="720"/>
      </w:pPr>
      <w:r w:rsidRPr="00C22DD7">
        <w:rPr>
          <w:b/>
          <w:bCs/>
        </w:rPr>
        <w:t>Be it further Resolved</w:t>
      </w:r>
      <w:r w:rsidRPr="00C22DD7">
        <w:t xml:space="preserve"> that the Chairman is hereby authorized to execute the Agreement on the Township's behalf.</w:t>
      </w:r>
    </w:p>
    <w:p w14:paraId="60368380" w14:textId="77777777" w:rsidR="00B05A1C" w:rsidRPr="00C22DD7" w:rsidRDefault="00B05A1C" w:rsidP="00B05A1C">
      <w:pPr>
        <w:ind w:firstLine="720"/>
      </w:pPr>
    </w:p>
    <w:p w14:paraId="265FA915" w14:textId="77777777" w:rsidR="00B05A1C" w:rsidRPr="00C22DD7" w:rsidRDefault="00B05A1C" w:rsidP="00B05A1C">
      <w:pPr>
        <w:ind w:firstLine="720"/>
      </w:pPr>
      <w:r w:rsidRPr="00C22DD7">
        <w:rPr>
          <w:b/>
          <w:bCs/>
        </w:rPr>
        <w:t xml:space="preserve">Resolved </w:t>
      </w:r>
      <w:r w:rsidRPr="00C22DD7">
        <w:t>this 5th day of January 2026.</w:t>
      </w:r>
    </w:p>
    <w:p w14:paraId="5F677286" w14:textId="77777777" w:rsidR="0052373B" w:rsidRPr="00C22DD7" w:rsidRDefault="0052373B" w:rsidP="00B05A1C">
      <w:pPr>
        <w:ind w:firstLine="720"/>
      </w:pPr>
    </w:p>
    <w:p w14:paraId="32FB07E1" w14:textId="57F0166D" w:rsidR="0052373B" w:rsidRPr="00C22DD7" w:rsidRDefault="0052373B" w:rsidP="0052373B">
      <w:pPr>
        <w:ind w:firstLine="720"/>
        <w:jc w:val="center"/>
      </w:pPr>
      <w:r w:rsidRPr="00C22DD7">
        <w:t>[EXECUTION TO FOLLOW]</w:t>
      </w:r>
    </w:p>
    <w:p w14:paraId="309935AE" w14:textId="77777777" w:rsidR="0052373B" w:rsidRPr="00C22DD7" w:rsidRDefault="0052373B">
      <w:pPr>
        <w:pBdr>
          <w:top w:val="none" w:sz="0" w:space="0" w:color="auto"/>
          <w:left w:val="none" w:sz="0" w:space="0" w:color="auto"/>
          <w:bottom w:val="none" w:sz="0" w:space="0" w:color="auto"/>
          <w:right w:val="none" w:sz="0" w:space="0" w:color="auto"/>
          <w:between w:val="none" w:sz="0" w:space="0" w:color="auto"/>
          <w:bar w:val="none" w:sz="0" w:color="auto"/>
        </w:pBdr>
      </w:pPr>
      <w:r w:rsidRPr="00C22DD7">
        <w:br w:type="page"/>
      </w:r>
    </w:p>
    <w:p w14:paraId="677D95FE" w14:textId="77777777" w:rsidR="0052373B" w:rsidRPr="00C22DD7" w:rsidRDefault="0052373B" w:rsidP="0052373B">
      <w:pPr>
        <w:ind w:firstLine="720"/>
        <w:jc w:val="center"/>
      </w:pPr>
    </w:p>
    <w:p w14:paraId="39A28A23" w14:textId="77777777" w:rsidR="0052373B" w:rsidRPr="00C22DD7" w:rsidRDefault="0052373B" w:rsidP="00B05A1C">
      <w:pPr>
        <w:ind w:firstLine="720"/>
      </w:pPr>
    </w:p>
    <w:p w14:paraId="5601B40D" w14:textId="6CD40989" w:rsidR="0052373B" w:rsidRPr="00C22DD7" w:rsidRDefault="0052373B" w:rsidP="00B05A1C">
      <w:pPr>
        <w:ind w:firstLine="720"/>
      </w:pPr>
      <w:r w:rsidRPr="00C22DD7">
        <w:tab/>
      </w:r>
      <w:r w:rsidRPr="00C22DD7">
        <w:tab/>
      </w:r>
      <w:r w:rsidRPr="00C22DD7">
        <w:tab/>
      </w:r>
    </w:p>
    <w:p w14:paraId="725E2248" w14:textId="6B8C3C66" w:rsidR="00B05A1C" w:rsidRPr="00C22DD7" w:rsidRDefault="0052373B" w:rsidP="00B05A1C">
      <w:pPr>
        <w:ind w:firstLine="720"/>
        <w:rPr>
          <w:b/>
          <w:bCs/>
        </w:rPr>
      </w:pPr>
      <w:r w:rsidRPr="00C22DD7">
        <w:tab/>
      </w:r>
      <w:r w:rsidRPr="00C22DD7">
        <w:tab/>
      </w:r>
      <w:r w:rsidRPr="00C22DD7">
        <w:tab/>
      </w:r>
      <w:r w:rsidRPr="00C22DD7">
        <w:tab/>
      </w:r>
      <w:r w:rsidRPr="00C22DD7">
        <w:tab/>
      </w:r>
      <w:r w:rsidRPr="00C22DD7">
        <w:tab/>
      </w:r>
      <w:r w:rsidRPr="00C22DD7">
        <w:rPr>
          <w:b/>
          <w:bCs/>
        </w:rPr>
        <w:t>BETHEL TOWNSHIP BOARD OF SUPERVISORS</w:t>
      </w:r>
    </w:p>
    <w:p w14:paraId="17D9C381" w14:textId="77777777" w:rsidR="0052373B" w:rsidRPr="00C22DD7" w:rsidRDefault="0052373B" w:rsidP="00B05A1C">
      <w:pPr>
        <w:ind w:firstLine="720"/>
        <w:rPr>
          <w:b/>
          <w:bCs/>
        </w:rPr>
      </w:pPr>
    </w:p>
    <w:p w14:paraId="32458522" w14:textId="77777777" w:rsidR="0052373B" w:rsidRPr="00C22DD7" w:rsidRDefault="0052373B" w:rsidP="00B05A1C">
      <w:pPr>
        <w:ind w:firstLine="720"/>
        <w:rPr>
          <w:b/>
          <w:bCs/>
        </w:rPr>
      </w:pPr>
    </w:p>
    <w:p w14:paraId="1F76F58E" w14:textId="77777777" w:rsidR="0052373B" w:rsidRPr="00C22DD7" w:rsidRDefault="0052373B" w:rsidP="00B05A1C">
      <w:pPr>
        <w:ind w:firstLine="720"/>
        <w:rPr>
          <w:b/>
          <w:bCs/>
        </w:rPr>
      </w:pPr>
    </w:p>
    <w:p w14:paraId="56CDC281" w14:textId="6DA1E6A5" w:rsidR="0052373B" w:rsidRPr="00C22DD7" w:rsidRDefault="0052373B" w:rsidP="00B05A1C">
      <w:pPr>
        <w:ind w:firstLine="720"/>
      </w:pPr>
      <w:r w:rsidRPr="00C22DD7">
        <w:rPr>
          <w:b/>
          <w:bCs/>
        </w:rPr>
        <w:tab/>
      </w:r>
      <w:r w:rsidRPr="00C22DD7">
        <w:rPr>
          <w:b/>
          <w:bCs/>
        </w:rPr>
        <w:tab/>
      </w:r>
      <w:r w:rsidRPr="00C22DD7">
        <w:rPr>
          <w:b/>
          <w:bCs/>
        </w:rPr>
        <w:tab/>
      </w:r>
      <w:r w:rsidRPr="00C22DD7">
        <w:rPr>
          <w:b/>
          <w:bCs/>
        </w:rPr>
        <w:tab/>
      </w:r>
      <w:r w:rsidRPr="00C22DD7">
        <w:rPr>
          <w:b/>
          <w:bCs/>
        </w:rPr>
        <w:tab/>
      </w:r>
      <w:r w:rsidRPr="00C22DD7">
        <w:rPr>
          <w:b/>
          <w:bCs/>
        </w:rPr>
        <w:tab/>
      </w:r>
      <w:r w:rsidRPr="00C22DD7">
        <w:t>__________________________________________</w:t>
      </w:r>
    </w:p>
    <w:p w14:paraId="45461116" w14:textId="74952F5E" w:rsidR="0052373B" w:rsidRPr="00C22DD7" w:rsidRDefault="0052373B" w:rsidP="00B05A1C">
      <w:pPr>
        <w:ind w:firstLine="720"/>
      </w:pPr>
      <w:r w:rsidRPr="00C22DD7">
        <w:tab/>
      </w:r>
      <w:r w:rsidRPr="00C22DD7">
        <w:tab/>
      </w:r>
      <w:r w:rsidRPr="00C22DD7">
        <w:tab/>
      </w:r>
      <w:r w:rsidRPr="00C22DD7">
        <w:tab/>
      </w:r>
      <w:r w:rsidRPr="00C22DD7">
        <w:tab/>
      </w:r>
      <w:r w:rsidRPr="00C22DD7">
        <w:tab/>
        <w:t>Chair</w:t>
      </w:r>
    </w:p>
    <w:p w14:paraId="380A07DC" w14:textId="77777777" w:rsidR="0052373B" w:rsidRPr="00C22DD7" w:rsidRDefault="0052373B" w:rsidP="00B05A1C">
      <w:pPr>
        <w:ind w:firstLine="720"/>
      </w:pPr>
    </w:p>
    <w:p w14:paraId="64953C67" w14:textId="2F726074" w:rsidR="0052373B" w:rsidRPr="00C22DD7" w:rsidRDefault="0052373B" w:rsidP="00B05A1C">
      <w:pPr>
        <w:ind w:firstLine="720"/>
      </w:pPr>
      <w:r w:rsidRPr="00C22DD7">
        <w:t>Attest:</w:t>
      </w:r>
    </w:p>
    <w:p w14:paraId="417276D1" w14:textId="77777777" w:rsidR="0052373B" w:rsidRPr="00C22DD7" w:rsidRDefault="0052373B" w:rsidP="00B05A1C">
      <w:pPr>
        <w:ind w:firstLine="720"/>
      </w:pPr>
    </w:p>
    <w:p w14:paraId="74F9685E" w14:textId="77777777" w:rsidR="0052373B" w:rsidRPr="00C22DD7" w:rsidRDefault="0052373B" w:rsidP="00B05A1C">
      <w:pPr>
        <w:ind w:firstLine="720"/>
      </w:pPr>
    </w:p>
    <w:p w14:paraId="0712BF70" w14:textId="49C31C0C" w:rsidR="0052373B" w:rsidRPr="00C22DD7" w:rsidRDefault="0052373B" w:rsidP="00B05A1C">
      <w:pPr>
        <w:ind w:firstLine="720"/>
      </w:pPr>
      <w:r w:rsidRPr="00C22DD7">
        <w:t>_____________________________</w:t>
      </w:r>
    </w:p>
    <w:p w14:paraId="74105568" w14:textId="1A188BB3" w:rsidR="0052373B" w:rsidRPr="00C22DD7" w:rsidRDefault="0052373B" w:rsidP="00B05A1C">
      <w:pPr>
        <w:ind w:firstLine="720"/>
      </w:pPr>
      <w:r w:rsidRPr="00C22DD7">
        <w:t>William Addison</w:t>
      </w:r>
    </w:p>
    <w:p w14:paraId="2BF5817A" w14:textId="5211DAD3" w:rsidR="0052373B" w:rsidRPr="00C22DD7" w:rsidRDefault="0052373B" w:rsidP="00B05A1C">
      <w:pPr>
        <w:ind w:firstLine="720"/>
      </w:pPr>
      <w:r w:rsidRPr="00C22DD7">
        <w:t>Township Manager</w:t>
      </w:r>
    </w:p>
    <w:p w14:paraId="231F9635" w14:textId="77777777" w:rsidR="00B05A1C" w:rsidRPr="00C22DD7" w:rsidRDefault="00B05A1C" w:rsidP="00B05A1C">
      <w:pPr>
        <w:ind w:firstLine="720"/>
      </w:pPr>
    </w:p>
    <w:p w14:paraId="429BF8FF" w14:textId="77777777" w:rsidR="0052373B" w:rsidRPr="00C22DD7" w:rsidRDefault="0052373B">
      <w:pPr>
        <w:pBdr>
          <w:top w:val="none" w:sz="0" w:space="0" w:color="auto"/>
          <w:left w:val="none" w:sz="0" w:space="0" w:color="auto"/>
          <w:bottom w:val="none" w:sz="0" w:space="0" w:color="auto"/>
          <w:right w:val="none" w:sz="0" w:space="0" w:color="auto"/>
          <w:between w:val="none" w:sz="0" w:space="0" w:color="auto"/>
          <w:bar w:val="none" w:sz="0" w:color="auto"/>
        </w:pBdr>
        <w:rPr>
          <w:b/>
          <w:bCs/>
          <w:snapToGrid w:val="0"/>
          <w:u w:val="single"/>
        </w:rPr>
      </w:pPr>
      <w:r w:rsidRPr="00C22DD7">
        <w:rPr>
          <w:b/>
          <w:bCs/>
          <w:snapToGrid w:val="0"/>
          <w:u w:val="single"/>
        </w:rPr>
        <w:br w:type="page"/>
      </w:r>
    </w:p>
    <w:p w14:paraId="1C3ABC84" w14:textId="2D6CD108" w:rsidR="00B05A1C" w:rsidRPr="00C22DD7" w:rsidRDefault="00B05A1C" w:rsidP="00B05A1C">
      <w:pPr>
        <w:jc w:val="center"/>
        <w:rPr>
          <w:b/>
          <w:bCs/>
          <w:snapToGrid w:val="0"/>
          <w:u w:val="single"/>
        </w:rPr>
      </w:pPr>
      <w:r w:rsidRPr="00C22DD7">
        <w:rPr>
          <w:b/>
          <w:bCs/>
          <w:snapToGrid w:val="0"/>
          <w:u w:val="single"/>
        </w:rPr>
        <w:lastRenderedPageBreak/>
        <w:t>EMERGENCY MANAGEMENT COORDINATORMUTUAL AID AGREEMENT</w:t>
      </w:r>
    </w:p>
    <w:p w14:paraId="145ECE53" w14:textId="77777777" w:rsidR="00B05A1C" w:rsidRPr="00C22DD7" w:rsidRDefault="00B05A1C" w:rsidP="00B05A1C">
      <w:pPr>
        <w:rPr>
          <w:snapToGrid w:val="0"/>
        </w:rPr>
      </w:pPr>
    </w:p>
    <w:p w14:paraId="141E0CBD" w14:textId="77777777" w:rsidR="00B05A1C" w:rsidRPr="00C22DD7" w:rsidRDefault="00B05A1C" w:rsidP="00B05A1C">
      <w:pPr>
        <w:ind w:firstLine="720"/>
        <w:jc w:val="both"/>
        <w:rPr>
          <w:snapToGrid w:val="0"/>
        </w:rPr>
      </w:pPr>
      <w:r w:rsidRPr="00C22DD7">
        <w:rPr>
          <w:snapToGrid w:val="0"/>
        </w:rPr>
        <w:t xml:space="preserve">THIS MUTUAL AID AGREEMENT (“Agreement”), made this ________ day of </w:t>
      </w:r>
      <w:r w:rsidRPr="00C22DD7">
        <w:rPr>
          <w:snapToGrid w:val="0"/>
          <w:u w:val="single"/>
        </w:rPr>
        <w:t>_______________</w:t>
      </w:r>
      <w:r w:rsidRPr="00C22DD7">
        <w:rPr>
          <w:snapToGrid w:val="0"/>
        </w:rPr>
        <w:t>,  20</w:t>
      </w:r>
      <w:r w:rsidRPr="00C22DD7">
        <w:rPr>
          <w:snapToGrid w:val="0"/>
          <w:u w:val="single"/>
        </w:rPr>
        <w:t xml:space="preserve">  </w:t>
      </w:r>
      <w:r w:rsidRPr="00C22DD7">
        <w:rPr>
          <w:snapToGrid w:val="0"/>
        </w:rPr>
        <w:t>, by and among the Delaware County, Pennsylvania municipalities of Bethel Township, Brookhaven Borough, Chadds Ford Township, Chester Heights Borough, Concord Township, Edgmont Township, Thornbury Township, and Middletown Township (the foregoing are each a “Municipality” and collectively the “Municipalities”)</w:t>
      </w:r>
    </w:p>
    <w:p w14:paraId="5FDB662E" w14:textId="77777777" w:rsidR="00B05A1C" w:rsidRPr="00C22DD7" w:rsidRDefault="00B05A1C" w:rsidP="00B05A1C">
      <w:pPr>
        <w:rPr>
          <w:snapToGrid w:val="0"/>
        </w:rPr>
      </w:pPr>
    </w:p>
    <w:p w14:paraId="7EEBE366" w14:textId="77777777" w:rsidR="00B05A1C" w:rsidRPr="00C22DD7" w:rsidRDefault="00B05A1C" w:rsidP="00B05A1C">
      <w:pPr>
        <w:ind w:firstLine="720"/>
        <w:jc w:val="center"/>
        <w:rPr>
          <w:b/>
          <w:bCs/>
          <w:snapToGrid w:val="0"/>
        </w:rPr>
      </w:pPr>
      <w:r w:rsidRPr="00C22DD7">
        <w:rPr>
          <w:b/>
          <w:bCs/>
          <w:snapToGrid w:val="0"/>
        </w:rPr>
        <w:t>BACKGROUND</w:t>
      </w:r>
    </w:p>
    <w:p w14:paraId="3A7FC773" w14:textId="77777777" w:rsidR="00B05A1C" w:rsidRPr="00C22DD7" w:rsidRDefault="00B05A1C" w:rsidP="00B05A1C">
      <w:pPr>
        <w:ind w:firstLine="720"/>
        <w:rPr>
          <w:b/>
          <w:bCs/>
          <w:snapToGrid w:val="0"/>
        </w:rPr>
      </w:pPr>
    </w:p>
    <w:p w14:paraId="5313694F" w14:textId="77777777" w:rsidR="00B05A1C" w:rsidRPr="00C22DD7" w:rsidRDefault="00B05A1C" w:rsidP="00B05A1C">
      <w:pPr>
        <w:ind w:firstLine="720"/>
        <w:jc w:val="both"/>
        <w:rPr>
          <w:snapToGrid w:val="0"/>
        </w:rPr>
      </w:pPr>
      <w:r w:rsidRPr="00C22DD7">
        <w:rPr>
          <w:b/>
          <w:bCs/>
          <w:snapToGrid w:val="0"/>
        </w:rPr>
        <w:t>WHEREAS,</w:t>
      </w:r>
      <w:r w:rsidRPr="00C22DD7">
        <w:rPr>
          <w:snapToGrid w:val="0"/>
        </w:rPr>
        <w:t xml:space="preserve"> each of the Municipalities is a municipal corporation duly existing under the laws of the Commonwealth of Pennsylvania, and each Municipality is a political subdivision of the Commonwealth of Pennsylvania (the “Commonwealth”); and</w:t>
      </w:r>
    </w:p>
    <w:p w14:paraId="2ABBD012" w14:textId="77777777" w:rsidR="00B05A1C" w:rsidRPr="00C22DD7" w:rsidRDefault="00B05A1C" w:rsidP="00B05A1C">
      <w:pPr>
        <w:ind w:firstLine="720"/>
        <w:rPr>
          <w:snapToGrid w:val="0"/>
        </w:rPr>
      </w:pPr>
    </w:p>
    <w:p w14:paraId="022A0A40" w14:textId="77777777" w:rsidR="00B05A1C" w:rsidRPr="00C22DD7" w:rsidRDefault="00B05A1C" w:rsidP="00B05A1C">
      <w:pPr>
        <w:ind w:firstLine="720"/>
        <w:jc w:val="both"/>
        <w:rPr>
          <w:snapToGrid w:val="0"/>
        </w:rPr>
      </w:pPr>
      <w:r w:rsidRPr="00C22DD7">
        <w:rPr>
          <w:b/>
          <w:bCs/>
          <w:snapToGrid w:val="0"/>
        </w:rPr>
        <w:t>WHEREAS,</w:t>
      </w:r>
      <w:r w:rsidRPr="00C22DD7">
        <w:rPr>
          <w:snapToGrid w:val="0"/>
        </w:rPr>
        <w:t xml:space="preserve"> each Municipality is responsible for the health, safety, and welfare of its residents; and</w:t>
      </w:r>
    </w:p>
    <w:p w14:paraId="21D7E636" w14:textId="77777777" w:rsidR="00B05A1C" w:rsidRPr="00C22DD7" w:rsidRDefault="00B05A1C" w:rsidP="00B05A1C">
      <w:pPr>
        <w:ind w:firstLine="720"/>
        <w:jc w:val="both"/>
        <w:rPr>
          <w:snapToGrid w:val="0"/>
        </w:rPr>
      </w:pPr>
    </w:p>
    <w:p w14:paraId="72A7587E" w14:textId="77777777" w:rsidR="00B05A1C" w:rsidRPr="00C22DD7" w:rsidRDefault="00B05A1C" w:rsidP="00B05A1C">
      <w:pPr>
        <w:ind w:firstLine="720"/>
        <w:jc w:val="both"/>
        <w:rPr>
          <w:snapToGrid w:val="0"/>
        </w:rPr>
      </w:pPr>
      <w:r w:rsidRPr="00C22DD7">
        <w:rPr>
          <w:b/>
          <w:bCs/>
          <w:snapToGrid w:val="0"/>
        </w:rPr>
        <w:t>WHEREAS,</w:t>
      </w:r>
      <w:r w:rsidRPr="00C22DD7">
        <w:rPr>
          <w:snapToGrid w:val="0"/>
        </w:rPr>
        <w:t xml:space="preserve"> each Municipality is empowered by the Commonwealth to enter into contracts to provide adequate levels of emergency services for the maintenance and protection of its citizens, and</w:t>
      </w:r>
    </w:p>
    <w:p w14:paraId="18FAD76E" w14:textId="77777777" w:rsidR="00B05A1C" w:rsidRPr="00C22DD7" w:rsidRDefault="00B05A1C" w:rsidP="00B05A1C">
      <w:pPr>
        <w:ind w:firstLine="720"/>
        <w:jc w:val="both"/>
        <w:rPr>
          <w:snapToGrid w:val="0"/>
        </w:rPr>
      </w:pPr>
    </w:p>
    <w:p w14:paraId="6A2761F6" w14:textId="77777777" w:rsidR="00B05A1C" w:rsidRPr="00C22DD7" w:rsidRDefault="00B05A1C" w:rsidP="00B05A1C">
      <w:pPr>
        <w:ind w:firstLine="720"/>
        <w:jc w:val="both"/>
        <w:rPr>
          <w:snapToGrid w:val="0"/>
        </w:rPr>
      </w:pPr>
      <w:r w:rsidRPr="00C22DD7">
        <w:rPr>
          <w:b/>
          <w:bCs/>
          <w:snapToGrid w:val="0"/>
        </w:rPr>
        <w:t>WHEREAS,</w:t>
      </w:r>
      <w:r w:rsidRPr="00C22DD7">
        <w:rPr>
          <w:snapToGrid w:val="0"/>
        </w:rPr>
        <w:t xml:space="preserve"> each Municipality aims to enter into this Agreement to establish the provision of Emergency Management Coordinator(s) (each referred to individually as an "EMC" and collectively as the "EMCs") and/or emergency management appointed staff, as designated by the Municipality, in the event of a local disaster or other emergency; and</w:t>
      </w:r>
    </w:p>
    <w:p w14:paraId="03E613C1" w14:textId="77777777" w:rsidR="00B05A1C" w:rsidRPr="00C22DD7" w:rsidRDefault="00B05A1C" w:rsidP="00B05A1C">
      <w:pPr>
        <w:ind w:firstLine="720"/>
        <w:rPr>
          <w:snapToGrid w:val="0"/>
        </w:rPr>
      </w:pPr>
    </w:p>
    <w:p w14:paraId="2C90907B" w14:textId="77777777" w:rsidR="00B05A1C" w:rsidRPr="00C22DD7" w:rsidRDefault="00B05A1C" w:rsidP="00B05A1C">
      <w:pPr>
        <w:ind w:firstLine="720"/>
        <w:rPr>
          <w:snapToGrid w:val="0"/>
        </w:rPr>
      </w:pPr>
      <w:r w:rsidRPr="00C22DD7">
        <w:rPr>
          <w:b/>
          <w:bCs/>
          <w:snapToGrid w:val="0"/>
        </w:rPr>
        <w:t>WHEREAS,</w:t>
      </w:r>
      <w:r w:rsidRPr="00C22DD7">
        <w:rPr>
          <w:snapToGrid w:val="0"/>
        </w:rPr>
        <w:t xml:space="preserve"> each Municipality, in accordance with the provisions of Pennsylvania Act 35, specifically Section 7504 of Title 35 [35 Pa. C.S. § 7504], seeks to enhance their emergency management resources and enters into this Agreement to strengthen their collective capabilities through EMCs and their designated staff.</w:t>
      </w:r>
    </w:p>
    <w:p w14:paraId="41038F75" w14:textId="77777777" w:rsidR="00B05A1C" w:rsidRPr="00C22DD7" w:rsidRDefault="00B05A1C" w:rsidP="00B05A1C">
      <w:pPr>
        <w:ind w:firstLine="720"/>
        <w:rPr>
          <w:snapToGrid w:val="0"/>
        </w:rPr>
      </w:pPr>
    </w:p>
    <w:p w14:paraId="40A34E00" w14:textId="77777777" w:rsidR="00B05A1C" w:rsidRPr="00C22DD7" w:rsidRDefault="00B05A1C" w:rsidP="00B05A1C">
      <w:pPr>
        <w:ind w:firstLine="720"/>
        <w:jc w:val="both"/>
        <w:rPr>
          <w:snapToGrid w:val="0"/>
        </w:rPr>
      </w:pPr>
      <w:r w:rsidRPr="00C22DD7">
        <w:rPr>
          <w:b/>
          <w:bCs/>
          <w:snapToGrid w:val="0"/>
        </w:rPr>
        <w:t xml:space="preserve">NOW, THEREFORE, </w:t>
      </w:r>
      <w:r w:rsidRPr="00C22DD7">
        <w:rPr>
          <w:snapToGrid w:val="0"/>
        </w:rPr>
        <w:t>in consideration of the mutual covenants and agreements contained herein, each of the Municipalities hereto, for themselves, their successors, and assigns, herby covenant and agree as follows:</w:t>
      </w:r>
    </w:p>
    <w:p w14:paraId="53F42F50" w14:textId="77777777" w:rsidR="00B05A1C" w:rsidRPr="00C22DD7" w:rsidRDefault="00B05A1C" w:rsidP="00B05A1C">
      <w:pPr>
        <w:ind w:firstLine="720"/>
        <w:jc w:val="both"/>
        <w:rPr>
          <w:snapToGrid w:val="0"/>
          <w:u w:val="single"/>
        </w:rPr>
      </w:pPr>
    </w:p>
    <w:p w14:paraId="59C7FDAE"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u w:val="single"/>
        </w:rPr>
      </w:pPr>
      <w:r w:rsidRPr="00C22DD7">
        <w:rPr>
          <w:snapToGrid w:val="0"/>
          <w:u w:val="single"/>
        </w:rPr>
        <w:t>Definitions</w:t>
      </w:r>
      <w:r w:rsidRPr="00C22DD7">
        <w:rPr>
          <w:snapToGrid w:val="0"/>
        </w:rPr>
        <w:t>.</w:t>
      </w:r>
    </w:p>
    <w:p w14:paraId="685BF272" w14:textId="77777777" w:rsidR="00B05A1C" w:rsidRPr="00C22DD7" w:rsidRDefault="00B05A1C" w:rsidP="00B05A1C">
      <w:pPr>
        <w:ind w:left="720"/>
        <w:jc w:val="both"/>
        <w:rPr>
          <w:snapToGrid w:val="0"/>
        </w:rPr>
      </w:pPr>
    </w:p>
    <w:p w14:paraId="2A70F162" w14:textId="77777777" w:rsidR="00B05A1C" w:rsidRPr="00C22DD7" w:rsidRDefault="00B05A1C" w:rsidP="00B05A1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810" w:firstLine="630"/>
        <w:jc w:val="both"/>
        <w:rPr>
          <w:snapToGrid w:val="0"/>
        </w:rPr>
      </w:pPr>
      <w:r w:rsidRPr="00C22DD7">
        <w:rPr>
          <w:snapToGrid w:val="0"/>
        </w:rPr>
        <w:t>“Aid and Assistance” shall include, the provision of EMC and/or emergency management appointed staff, as designated by the Municipality, specifically in response to local disasters or emergencies.</w:t>
      </w:r>
    </w:p>
    <w:p w14:paraId="49E8FAA4" w14:textId="77777777" w:rsidR="00B05A1C" w:rsidRPr="00C22DD7" w:rsidRDefault="00B05A1C" w:rsidP="00B05A1C">
      <w:pPr>
        <w:ind w:left="1440"/>
        <w:jc w:val="both"/>
        <w:rPr>
          <w:snapToGrid w:val="0"/>
        </w:rPr>
      </w:pPr>
    </w:p>
    <w:p w14:paraId="09E44EB5" w14:textId="77777777" w:rsidR="00B05A1C" w:rsidRPr="00C22DD7" w:rsidRDefault="00B05A1C" w:rsidP="00B05A1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810" w:firstLine="630"/>
        <w:jc w:val="both"/>
        <w:rPr>
          <w:snapToGrid w:val="0"/>
        </w:rPr>
      </w:pPr>
      <w:r w:rsidRPr="00C22DD7">
        <w:rPr>
          <w:snapToGrid w:val="0"/>
        </w:rPr>
        <w:lastRenderedPageBreak/>
        <w:t>“Authorized Representative” shall mean an official of a Municipality party to this Agreement, who has been authorized, in writing, by that Municipality pursuant to the terms of this Agreement, to request, offer, or provide aid and assistance under the terms of this Agreement, strictly limited to emergency management functions through EMCs or designated staff.</w:t>
      </w:r>
    </w:p>
    <w:p w14:paraId="16AC232A" w14:textId="77777777" w:rsidR="00B05A1C" w:rsidRPr="00C22DD7" w:rsidRDefault="00B05A1C" w:rsidP="00B05A1C">
      <w:pPr>
        <w:pStyle w:val="ListParagraph"/>
        <w:ind w:left="0"/>
        <w:rPr>
          <w:snapToGrid w:val="0"/>
        </w:rPr>
      </w:pPr>
    </w:p>
    <w:p w14:paraId="64CDB894" w14:textId="77777777" w:rsidR="00B05A1C" w:rsidRPr="00C22DD7" w:rsidRDefault="00B05A1C" w:rsidP="00B05A1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810" w:firstLine="630"/>
        <w:jc w:val="both"/>
        <w:rPr>
          <w:snapToGrid w:val="0"/>
        </w:rPr>
      </w:pPr>
      <w:r w:rsidRPr="00C22DD7">
        <w:rPr>
          <w:snapToGrid w:val="0"/>
        </w:rPr>
        <w:t>“Emergency Event” shall mean the occurrence or imminent threat of widespread or severe damage, injury, loss of life or property, including those resulting from a natural event or series of natural events, environmental hazmat incidents, utility interruption, pandemic, explosions, fires, collapses, or any other incident which directly affects public safety and falls under the jurisdiction of emergency management staff.</w:t>
      </w:r>
    </w:p>
    <w:p w14:paraId="432EFA0E" w14:textId="77777777" w:rsidR="00B05A1C" w:rsidRPr="00C22DD7" w:rsidRDefault="00B05A1C" w:rsidP="00B05A1C">
      <w:pPr>
        <w:pStyle w:val="ListParagraph"/>
        <w:rPr>
          <w:snapToGrid w:val="0"/>
        </w:rPr>
      </w:pPr>
    </w:p>
    <w:p w14:paraId="7C3BC153" w14:textId="77777777" w:rsidR="00B05A1C" w:rsidRPr="00C22DD7" w:rsidRDefault="00B05A1C" w:rsidP="00B05A1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810" w:firstLine="630"/>
        <w:jc w:val="both"/>
        <w:rPr>
          <w:snapToGrid w:val="0"/>
        </w:rPr>
      </w:pPr>
      <w:r w:rsidRPr="00C22DD7">
        <w:rPr>
          <w:snapToGrid w:val="0"/>
        </w:rPr>
        <w:t>“Employee” shall refer specifically to the EMC and/or emergency management appointed staff, as designated by the Municipality.</w:t>
      </w:r>
    </w:p>
    <w:p w14:paraId="1B748FFB" w14:textId="77777777" w:rsidR="00B05A1C" w:rsidRPr="00C22DD7" w:rsidRDefault="00B05A1C" w:rsidP="00B05A1C">
      <w:pPr>
        <w:pStyle w:val="ListParagraph"/>
        <w:rPr>
          <w:snapToGrid w:val="0"/>
        </w:rPr>
      </w:pPr>
    </w:p>
    <w:p w14:paraId="61C4495A" w14:textId="77777777" w:rsidR="00B05A1C" w:rsidRPr="00C22DD7" w:rsidRDefault="00B05A1C" w:rsidP="00B05A1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810" w:firstLine="630"/>
        <w:jc w:val="both"/>
        <w:rPr>
          <w:snapToGrid w:val="0"/>
        </w:rPr>
      </w:pPr>
      <w:r w:rsidRPr="00C22DD7">
        <w:rPr>
          <w:snapToGrid w:val="0"/>
        </w:rPr>
        <w:t>“Provider” shall mean a Municipality that has received a request to furnish EMCs and/or appointed emergency management staff as aid and assistance to the party in need (“Recipient”).</w:t>
      </w:r>
    </w:p>
    <w:p w14:paraId="423EF23D" w14:textId="77777777" w:rsidR="00B05A1C" w:rsidRPr="00C22DD7" w:rsidRDefault="00B05A1C" w:rsidP="00B05A1C">
      <w:pPr>
        <w:pStyle w:val="ListParagraph"/>
        <w:rPr>
          <w:snapToGrid w:val="0"/>
        </w:rPr>
      </w:pPr>
    </w:p>
    <w:p w14:paraId="03DFE142" w14:textId="77777777" w:rsidR="00B05A1C" w:rsidRPr="00C22DD7" w:rsidRDefault="00B05A1C" w:rsidP="00B05A1C">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810" w:firstLine="630"/>
        <w:jc w:val="both"/>
        <w:rPr>
          <w:snapToGrid w:val="0"/>
        </w:rPr>
      </w:pPr>
      <w:r w:rsidRPr="00C22DD7">
        <w:rPr>
          <w:snapToGrid w:val="0"/>
        </w:rPr>
        <w:t>“Recipient” shall mean a Municipality receiving aid and assistance in the form of EMCs and/or emergency management appointed staff from another Municipality.</w:t>
      </w:r>
    </w:p>
    <w:p w14:paraId="3ED16550" w14:textId="77777777" w:rsidR="00B05A1C" w:rsidRPr="00C22DD7" w:rsidRDefault="00B05A1C" w:rsidP="00B05A1C">
      <w:pPr>
        <w:ind w:left="720"/>
        <w:jc w:val="both"/>
        <w:rPr>
          <w:snapToGrid w:val="0"/>
        </w:rPr>
      </w:pPr>
    </w:p>
    <w:p w14:paraId="02287AB8"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Obligation for Mutual Aid and Assistance</w:t>
      </w:r>
      <w:r w:rsidRPr="00C22DD7">
        <w:rPr>
          <w:snapToGrid w:val="0"/>
        </w:rPr>
        <w:t>.     Provision of EMC Aid and Assistance – Pursuant to the terms and conditions set forth in this Agreement, each of the Municipalities may provide each other with aid and assistance in the event of a local disaster or emergency.  It is mutually understood that each Municipality’s foremost responsibility is to its own citizens. This Agreement shall not be construed to impose an absolute obligation on any Municipality to provide aid and assistance. Accordingly, when aid and assistance have been requested, a Municipality may deem itself unavailable to respond and shall so inform the Municipality making the request.</w:t>
      </w:r>
    </w:p>
    <w:p w14:paraId="65F89159" w14:textId="77777777" w:rsidR="00B05A1C" w:rsidRPr="00C22DD7" w:rsidRDefault="00B05A1C" w:rsidP="00B05A1C">
      <w:pPr>
        <w:ind w:left="720"/>
        <w:jc w:val="both"/>
        <w:rPr>
          <w:snapToGrid w:val="0"/>
        </w:rPr>
      </w:pPr>
    </w:p>
    <w:p w14:paraId="0BECFF7E"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Procedures for Requesting Aid and Assistance</w:t>
      </w:r>
      <w:r w:rsidRPr="00C22DD7">
        <w:rPr>
          <w:snapToGrid w:val="0"/>
        </w:rPr>
        <w:t xml:space="preserve">.     Requests for aid and assistance shall be made by contacting the Delaware County 911 Center through its established activation protocols and procedures. </w:t>
      </w:r>
    </w:p>
    <w:p w14:paraId="1E124E6E" w14:textId="77777777" w:rsidR="00B05A1C" w:rsidRPr="00C22DD7" w:rsidRDefault="00B05A1C" w:rsidP="00B05A1C">
      <w:pPr>
        <w:pStyle w:val="ListParagraph"/>
        <w:rPr>
          <w:snapToGrid w:val="0"/>
        </w:rPr>
      </w:pPr>
    </w:p>
    <w:p w14:paraId="3F579AA4"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Designation of Authorized Representative</w:t>
      </w:r>
      <w:r w:rsidRPr="00C22DD7">
        <w:rPr>
          <w:snapToGrid w:val="0"/>
        </w:rPr>
        <w:t>.     Each Municipality shall designate one (1) or more Authorized Representatives. Such designation shall be communicated, in writing, to the other Municipalities upon the execution of this Agreement. Such designation may be amended at any time by a Municipality with timely written notice provided to each party Municipality.</w:t>
      </w:r>
    </w:p>
    <w:p w14:paraId="1ED466C3" w14:textId="77777777" w:rsidR="00B05A1C" w:rsidRPr="00C22DD7" w:rsidRDefault="00B05A1C" w:rsidP="00B05A1C">
      <w:pPr>
        <w:pStyle w:val="ListParagraph"/>
        <w:ind w:left="0"/>
        <w:rPr>
          <w:snapToGrid w:val="0"/>
        </w:rPr>
      </w:pPr>
    </w:p>
    <w:p w14:paraId="557710DE"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lastRenderedPageBreak/>
        <w:t>Supervision and Control</w:t>
      </w:r>
      <w:r w:rsidRPr="00C22DD7">
        <w:rPr>
          <w:snapToGrid w:val="0"/>
        </w:rPr>
        <w:t xml:space="preserve">.     The Provider shall designate one (1) or more EMCs and/or emergency management staff for the purpose of providing aid and assistance. The Recipient shall act as the lead EMC and shall have the responsibility for coordination of the emergency event. </w:t>
      </w:r>
    </w:p>
    <w:p w14:paraId="53CF002B" w14:textId="77777777" w:rsidR="00B05A1C" w:rsidRPr="00C22DD7" w:rsidRDefault="00B05A1C" w:rsidP="00B05A1C">
      <w:pPr>
        <w:ind w:left="720"/>
        <w:jc w:val="both"/>
        <w:rPr>
          <w:snapToGrid w:val="0"/>
        </w:rPr>
      </w:pPr>
    </w:p>
    <w:p w14:paraId="47466490"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Period of Service; Renewability; Recall</w:t>
      </w:r>
      <w:r w:rsidRPr="00C22DD7">
        <w:rPr>
          <w:snapToGrid w:val="0"/>
        </w:rPr>
        <w:t>.     The terms regarding the duration of service, renewability, and recall of EMCs or appointed emergency management staff shall be determined on a case-by-case basis and clearly communicated between the Recipient and the Provider before aid and assistance are provided. If the Provider’s personnel need to be recalled, appropriate notice shall be given to the Recipient unless circumstances make such notice impracticable.</w:t>
      </w:r>
    </w:p>
    <w:p w14:paraId="728CB436" w14:textId="77777777" w:rsidR="00B05A1C" w:rsidRPr="00C22DD7" w:rsidRDefault="00B05A1C" w:rsidP="00B05A1C">
      <w:pPr>
        <w:ind w:left="720"/>
        <w:jc w:val="both"/>
        <w:rPr>
          <w:snapToGrid w:val="0"/>
        </w:rPr>
      </w:pPr>
    </w:p>
    <w:p w14:paraId="1AEA7BE6"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Reimbursement</w:t>
      </w:r>
      <w:r w:rsidRPr="00C22DD7">
        <w:rPr>
          <w:snapToGrid w:val="0"/>
        </w:rPr>
        <w:t>.     Except as otherwise provided in the following provisions as set forth in this section, it is understood that Recipient shall reimburse Provider for the following costs and expenses as a result of providing aid and assistance to Recipient.</w:t>
      </w:r>
    </w:p>
    <w:p w14:paraId="309FD8D5" w14:textId="77777777" w:rsidR="00B05A1C" w:rsidRPr="00C22DD7" w:rsidRDefault="00B05A1C" w:rsidP="00B05A1C">
      <w:pPr>
        <w:pStyle w:val="ListParagraph"/>
        <w:rPr>
          <w:snapToGrid w:val="0"/>
        </w:rPr>
      </w:pPr>
    </w:p>
    <w:p w14:paraId="7F4E38A5" w14:textId="77777777" w:rsidR="00B05A1C" w:rsidRPr="00C22DD7" w:rsidRDefault="00B05A1C" w:rsidP="00B05A1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 xml:space="preserve">Personnel – Recipient shall be required to reimburse the Provider a flat rate of $25.00 per hour, including travel time to and from the emergency event. </w:t>
      </w:r>
    </w:p>
    <w:p w14:paraId="76E006E7" w14:textId="77777777" w:rsidR="00B05A1C" w:rsidRPr="00C22DD7" w:rsidRDefault="00B05A1C" w:rsidP="00B05A1C">
      <w:pPr>
        <w:ind w:left="1440"/>
        <w:jc w:val="both"/>
        <w:rPr>
          <w:snapToGrid w:val="0"/>
        </w:rPr>
      </w:pPr>
    </w:p>
    <w:p w14:paraId="0B75BA97" w14:textId="77777777" w:rsidR="00B05A1C" w:rsidRPr="00C22DD7" w:rsidRDefault="00B05A1C" w:rsidP="00B05A1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 xml:space="preserve">Mileage – Recipient shall pay for mileage reimbursement for travel to and from the emergency area and any required travel during the emergency event. </w:t>
      </w:r>
    </w:p>
    <w:p w14:paraId="3E83F145" w14:textId="77777777" w:rsidR="00B05A1C" w:rsidRPr="00C22DD7" w:rsidRDefault="00B05A1C" w:rsidP="00B05A1C">
      <w:pPr>
        <w:ind w:left="1440"/>
        <w:jc w:val="both"/>
        <w:rPr>
          <w:snapToGrid w:val="0"/>
        </w:rPr>
      </w:pPr>
    </w:p>
    <w:p w14:paraId="66CBC9AB"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Record Keeping</w:t>
      </w:r>
      <w:r w:rsidRPr="00C22DD7">
        <w:rPr>
          <w:snapToGrid w:val="0"/>
        </w:rPr>
        <w:t>.     Records related to EMCs and/or appointed emergency management staff's hours, expenses, and mileage shall be maintained and provided in detail for reimbursement.</w:t>
      </w:r>
    </w:p>
    <w:p w14:paraId="33048AA6" w14:textId="77777777" w:rsidR="00B05A1C" w:rsidRPr="00C22DD7" w:rsidRDefault="00B05A1C" w:rsidP="00B05A1C">
      <w:pPr>
        <w:ind w:left="720"/>
        <w:jc w:val="both"/>
        <w:rPr>
          <w:snapToGrid w:val="0"/>
        </w:rPr>
      </w:pPr>
    </w:p>
    <w:p w14:paraId="5047E0DD"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Rights and Privileges</w:t>
      </w:r>
      <w:r w:rsidRPr="00C22DD7">
        <w:rPr>
          <w:snapToGrid w:val="0"/>
        </w:rPr>
        <w:t>.     Whenever Provider’s employees are rendering aid and assistance pursuant to this Agreement, such employees shall remain the responsibility of the Provider and take direction from the Recipient’s Authorized Representative, unless otherwise directed, performing their duties within the geographic limits of the Recipient.</w:t>
      </w:r>
    </w:p>
    <w:p w14:paraId="708A60F7" w14:textId="77777777" w:rsidR="00B05A1C" w:rsidRPr="00C22DD7" w:rsidRDefault="00B05A1C" w:rsidP="00B05A1C">
      <w:pPr>
        <w:ind w:left="720"/>
        <w:jc w:val="both"/>
        <w:rPr>
          <w:snapToGrid w:val="0"/>
        </w:rPr>
      </w:pPr>
    </w:p>
    <w:p w14:paraId="07B6C60A"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Insurance Coverage</w:t>
      </w:r>
      <w:r w:rsidRPr="00C22DD7">
        <w:rPr>
          <w:snapToGrid w:val="0"/>
        </w:rPr>
        <w:t xml:space="preserve">.     Insurance coverage shall be provided in accordance with the terms as set forth in this section. </w:t>
      </w:r>
    </w:p>
    <w:p w14:paraId="09D82D1A" w14:textId="77777777" w:rsidR="00B05A1C" w:rsidRPr="00C22DD7" w:rsidRDefault="00B05A1C" w:rsidP="00B05A1C">
      <w:pPr>
        <w:pStyle w:val="ListParagraph"/>
        <w:rPr>
          <w:snapToGrid w:val="0"/>
          <w:u w:val="single"/>
        </w:rPr>
      </w:pPr>
    </w:p>
    <w:p w14:paraId="4546EC27" w14:textId="77777777" w:rsidR="00B05A1C" w:rsidRPr="00C22DD7" w:rsidRDefault="00B05A1C" w:rsidP="00B05A1C">
      <w:pPr>
        <w:ind w:left="720" w:firstLine="720"/>
        <w:jc w:val="both"/>
        <w:rPr>
          <w:snapToGrid w:val="0"/>
        </w:rPr>
      </w:pPr>
      <w:r w:rsidRPr="00C22DD7">
        <w:rPr>
          <w:snapToGrid w:val="0"/>
        </w:rPr>
        <w:t xml:space="preserve">A. </w:t>
      </w:r>
      <w:r w:rsidRPr="00C22DD7">
        <w:rPr>
          <w:snapToGrid w:val="0"/>
        </w:rPr>
        <w:tab/>
        <w:t>Workers’ Compensation – Recipient shall not be responsible for reimbursing any amounts paid or due as benefits to Provider’s employees due to personal injury or death occurring during the periods of time such employees are engaged in the rendering of aid and assistance under this Agreement. It is mutually understood that Recipient and Provider shall be responsible for payment of such workers’ compensation benefits only to their own respective employees.</w:t>
      </w:r>
    </w:p>
    <w:p w14:paraId="4CDE665D" w14:textId="77777777" w:rsidR="00B05A1C" w:rsidRPr="00C22DD7" w:rsidRDefault="00B05A1C" w:rsidP="00B05A1C">
      <w:pPr>
        <w:ind w:left="720" w:firstLine="720"/>
        <w:jc w:val="both"/>
        <w:rPr>
          <w:snapToGrid w:val="0"/>
        </w:rPr>
      </w:pPr>
    </w:p>
    <w:p w14:paraId="0B09E198" w14:textId="77777777" w:rsidR="00B05A1C" w:rsidRPr="00C22DD7" w:rsidRDefault="00B05A1C" w:rsidP="00B05A1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lastRenderedPageBreak/>
        <w:t>Indemnification – To the extent that immunity does not apply, each Municipality shall bear the risk of its own actions, as it does with its day-to-day operations, and determine for itself what kinds of insurance, and in what amounts, it should carry. Each Municipality understands and agrees that any insurance protection obtained shall in no way limit its financial responsibility under this Agreement.</w:t>
      </w:r>
    </w:p>
    <w:p w14:paraId="15203599" w14:textId="77777777" w:rsidR="00B05A1C" w:rsidRPr="00C22DD7" w:rsidRDefault="00B05A1C" w:rsidP="00B05A1C">
      <w:pPr>
        <w:pStyle w:val="ListParagraph"/>
        <w:rPr>
          <w:snapToGrid w:val="0"/>
        </w:rPr>
      </w:pPr>
    </w:p>
    <w:p w14:paraId="0FB4FCF6" w14:textId="77777777" w:rsidR="00B05A1C" w:rsidRPr="00C22DD7" w:rsidRDefault="00B05A1C" w:rsidP="00B05A1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 xml:space="preserve">Liability Insurance – Each Municipality agrees to furnish adequate Liability Insurance. </w:t>
      </w:r>
    </w:p>
    <w:p w14:paraId="2D591CB2" w14:textId="77777777" w:rsidR="00B05A1C" w:rsidRPr="00C22DD7" w:rsidRDefault="00B05A1C" w:rsidP="00B05A1C">
      <w:pPr>
        <w:pStyle w:val="ListParagraph"/>
        <w:rPr>
          <w:snapToGrid w:val="0"/>
        </w:rPr>
      </w:pPr>
    </w:p>
    <w:p w14:paraId="4EAE9C66" w14:textId="77777777" w:rsidR="00B05A1C" w:rsidRPr="00C22DD7" w:rsidRDefault="00B05A1C" w:rsidP="00B05A1C">
      <w:pPr>
        <w:pStyle w:val="ListParagraph"/>
        <w:rPr>
          <w:snapToGrid w:val="0"/>
        </w:rPr>
      </w:pPr>
    </w:p>
    <w:p w14:paraId="1BB2D6B0"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Modification of Agreement</w:t>
      </w:r>
      <w:r w:rsidRPr="00C22DD7">
        <w:rPr>
          <w:snapToGrid w:val="0"/>
        </w:rPr>
        <w:t>.     This Agreement may be modified subject to the following provisions in this section.</w:t>
      </w:r>
    </w:p>
    <w:p w14:paraId="36E2EB6A" w14:textId="77777777" w:rsidR="00B05A1C" w:rsidRPr="00C22DD7" w:rsidRDefault="00B05A1C" w:rsidP="00B05A1C">
      <w:pPr>
        <w:jc w:val="both"/>
        <w:rPr>
          <w:snapToGrid w:val="0"/>
          <w:u w:val="single"/>
        </w:rPr>
      </w:pPr>
    </w:p>
    <w:p w14:paraId="3A6E144E" w14:textId="77777777" w:rsidR="00B05A1C" w:rsidRPr="00C22DD7" w:rsidRDefault="00B05A1C" w:rsidP="00B05A1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napToGrid w:val="0"/>
        </w:rPr>
      </w:pPr>
      <w:r w:rsidRPr="00C22DD7">
        <w:rPr>
          <w:snapToGrid w:val="0"/>
        </w:rPr>
        <w:t>Content Modifications – Modifications to the content of the Agreement may be made subject to review and mutual consent by the Municipalities and accepted and no later than December 1</w:t>
      </w:r>
      <w:r w:rsidRPr="00C22DD7">
        <w:rPr>
          <w:snapToGrid w:val="0"/>
          <w:vertAlign w:val="superscript"/>
        </w:rPr>
        <w:t>st</w:t>
      </w:r>
      <w:r w:rsidRPr="00C22DD7">
        <w:rPr>
          <w:snapToGrid w:val="0"/>
        </w:rPr>
        <w:t xml:space="preserve"> of each year – ensuring time for formal approval by elected officials. </w:t>
      </w:r>
    </w:p>
    <w:p w14:paraId="2C0DC329" w14:textId="77777777" w:rsidR="00B05A1C" w:rsidRPr="00C22DD7" w:rsidRDefault="00B05A1C" w:rsidP="00B05A1C">
      <w:pPr>
        <w:ind w:left="1440"/>
        <w:jc w:val="both"/>
        <w:rPr>
          <w:snapToGrid w:val="0"/>
        </w:rPr>
      </w:pPr>
    </w:p>
    <w:p w14:paraId="2704D908" w14:textId="77777777" w:rsidR="00B05A1C" w:rsidRPr="00C22DD7" w:rsidRDefault="00B05A1C" w:rsidP="00B05A1C">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napToGrid w:val="0"/>
        </w:rPr>
      </w:pPr>
      <w:r w:rsidRPr="00C22DD7">
        <w:rPr>
          <w:snapToGrid w:val="0"/>
        </w:rPr>
        <w:t>Addition of Municipalities – Additional municipalities may become parties to this Agreement upon the approval of the existing Municipalities and written acceptance and execution of this Agreement.</w:t>
      </w:r>
    </w:p>
    <w:p w14:paraId="0006D948" w14:textId="77777777" w:rsidR="00B05A1C" w:rsidRPr="00C22DD7" w:rsidRDefault="00B05A1C" w:rsidP="00B05A1C">
      <w:pPr>
        <w:pStyle w:val="ListParagraph"/>
        <w:rPr>
          <w:snapToGrid w:val="0"/>
        </w:rPr>
      </w:pPr>
    </w:p>
    <w:p w14:paraId="21CA5CAD"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Term</w:t>
      </w:r>
      <w:r w:rsidRPr="00C22DD7">
        <w:rPr>
          <w:snapToGrid w:val="0"/>
        </w:rPr>
        <w:t>.     This Agreement shall be for a term of one (1) year from the date of execution by all Municipalities, unless renewed or terminated in accordance with the provisions in this section.</w:t>
      </w:r>
    </w:p>
    <w:p w14:paraId="6B521131" w14:textId="77777777" w:rsidR="00B05A1C" w:rsidRPr="00C22DD7" w:rsidRDefault="00B05A1C" w:rsidP="00B05A1C">
      <w:pPr>
        <w:pStyle w:val="ListParagraph"/>
        <w:rPr>
          <w:snapToGrid w:val="0"/>
        </w:rPr>
      </w:pPr>
    </w:p>
    <w:p w14:paraId="466A830E" w14:textId="77777777" w:rsidR="00B05A1C" w:rsidRPr="00C22DD7" w:rsidRDefault="00B05A1C" w:rsidP="00B05A1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This Agreement may be extended for an additional one (1) year term subject to written agreement of the parties hereto.</w:t>
      </w:r>
    </w:p>
    <w:p w14:paraId="7F328C78" w14:textId="77777777" w:rsidR="00B05A1C" w:rsidRPr="00C22DD7" w:rsidRDefault="00B05A1C" w:rsidP="00B05A1C">
      <w:pPr>
        <w:ind w:left="1440"/>
        <w:jc w:val="both"/>
        <w:rPr>
          <w:snapToGrid w:val="0"/>
        </w:rPr>
      </w:pPr>
    </w:p>
    <w:p w14:paraId="5143D65F" w14:textId="77777777" w:rsidR="00B05A1C" w:rsidRPr="00C22DD7" w:rsidRDefault="00B05A1C" w:rsidP="00B05A1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Any Municipality may terminate its participation in this Agreement upon thirty (30) days' written notice to the other Municipalities. Termination by one (1) Municipality shall not terminate this Agreement as to the remaining Municipalities.</w:t>
      </w:r>
    </w:p>
    <w:p w14:paraId="3283E13D" w14:textId="77777777" w:rsidR="00B05A1C" w:rsidRPr="00C22DD7" w:rsidRDefault="00B05A1C" w:rsidP="00B05A1C">
      <w:pPr>
        <w:ind w:left="1440"/>
        <w:jc w:val="both"/>
        <w:rPr>
          <w:snapToGrid w:val="0"/>
        </w:rPr>
      </w:pPr>
    </w:p>
    <w:p w14:paraId="0864BC20" w14:textId="77777777" w:rsidR="00B05A1C" w:rsidRPr="00C22DD7" w:rsidRDefault="00B05A1C" w:rsidP="00B05A1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This Agreement shall terminate in the event that a majority in number of the Municipalities shall determine in writing to terminate the Agreement.</w:t>
      </w:r>
    </w:p>
    <w:p w14:paraId="1B91DEBC" w14:textId="77777777" w:rsidR="00B05A1C" w:rsidRPr="00C22DD7" w:rsidRDefault="00B05A1C" w:rsidP="00B05A1C">
      <w:pPr>
        <w:jc w:val="both"/>
        <w:rPr>
          <w:snapToGrid w:val="0"/>
        </w:rPr>
      </w:pPr>
    </w:p>
    <w:p w14:paraId="461A943C" w14:textId="77777777" w:rsidR="00B05A1C" w:rsidRPr="00C22DD7" w:rsidRDefault="00B05A1C" w:rsidP="00B05A1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t>Termination shall not affect the obligation of any terminating Municipality to reimburse another Municipality(ies) for the costs and expenses of rendering aid and assistance incurred prior to the effective date of termination.</w:t>
      </w:r>
    </w:p>
    <w:p w14:paraId="04B595A5" w14:textId="77777777" w:rsidR="00B05A1C" w:rsidRPr="00C22DD7" w:rsidRDefault="00B05A1C" w:rsidP="00B05A1C">
      <w:pPr>
        <w:pStyle w:val="ListParagraph"/>
        <w:ind w:left="1440"/>
        <w:rPr>
          <w:snapToGrid w:val="0"/>
        </w:rPr>
      </w:pPr>
    </w:p>
    <w:p w14:paraId="453A983C" w14:textId="77777777" w:rsidR="00B05A1C" w:rsidRPr="00C22DD7" w:rsidRDefault="00B05A1C" w:rsidP="00B05A1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720" w:firstLine="720"/>
        <w:jc w:val="both"/>
        <w:rPr>
          <w:snapToGrid w:val="0"/>
        </w:rPr>
      </w:pPr>
      <w:r w:rsidRPr="00C22DD7">
        <w:rPr>
          <w:snapToGrid w:val="0"/>
        </w:rPr>
        <w:lastRenderedPageBreak/>
        <w:t>Upon withdrawal of a Municipality, no aid and assistance shall be provided to the withdrawing Municipality by any other Municipality pursuant to this Agreement after the effective date of termination. However, nothing herein shall prevent a Municipality from providing aid and assistance to the withdrawing Municipality under separate terms and conditions as mutually agreed upon by the parties.</w:t>
      </w:r>
    </w:p>
    <w:p w14:paraId="73EEFF99" w14:textId="77777777" w:rsidR="00B05A1C" w:rsidRPr="00C22DD7" w:rsidRDefault="00B05A1C" w:rsidP="00B05A1C">
      <w:pPr>
        <w:pStyle w:val="ListParagraph"/>
        <w:rPr>
          <w:snapToGrid w:val="0"/>
        </w:rPr>
      </w:pPr>
    </w:p>
    <w:p w14:paraId="32D08D90"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Adoption</w:t>
      </w:r>
      <w:r w:rsidRPr="00C22DD7">
        <w:rPr>
          <w:snapToGrid w:val="0"/>
        </w:rPr>
        <w:t>.     This Agreement shall be adopted and authorized by each of the Municipalities by official action before it becomes effective. A fully executed copy of the Agreement shall be provided to each Municipality.</w:t>
      </w:r>
    </w:p>
    <w:p w14:paraId="05D3A642" w14:textId="77777777" w:rsidR="00B05A1C" w:rsidRPr="00C22DD7" w:rsidRDefault="00B05A1C" w:rsidP="00B05A1C">
      <w:pPr>
        <w:ind w:left="720"/>
        <w:jc w:val="both"/>
        <w:rPr>
          <w:snapToGrid w:val="0"/>
        </w:rPr>
      </w:pPr>
    </w:p>
    <w:p w14:paraId="239DD665"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Severability</w:t>
      </w:r>
      <w:r w:rsidRPr="00C22DD7">
        <w:rPr>
          <w:snapToGrid w:val="0"/>
        </w:rPr>
        <w:t>.     Should any clause, sentence, provision, paragraph, or other part of this Agreement be adjudged by any court of competent jurisdiction to be invalid, such judgment shall not affect, impair, or invalidate the remainder of this Agreement. In the event that any parties to this Agreement have entered into other mutual aid and assistance agreements, those parties agree that, to the extent a request for aid and assistance is made pursuant to this Agreement, those prior agreements are superseded by this Agreement.</w:t>
      </w:r>
    </w:p>
    <w:p w14:paraId="79369ECE" w14:textId="77777777" w:rsidR="00B05A1C" w:rsidRPr="00C22DD7" w:rsidRDefault="00B05A1C" w:rsidP="00B05A1C">
      <w:pPr>
        <w:pStyle w:val="ListParagraph"/>
        <w:rPr>
          <w:snapToGrid w:val="0"/>
        </w:rPr>
      </w:pPr>
    </w:p>
    <w:p w14:paraId="3F7734EE"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Counterpart Execution</w:t>
      </w:r>
      <w:r w:rsidRPr="00C22DD7">
        <w:rPr>
          <w:snapToGrid w:val="0"/>
        </w:rPr>
        <w:t>.     This Agreement may be executed in one (1) or more counterparts, each of which shall be deemed an original, but all of which together shall constitute one and the same instrument.  This Agreement may be executed on signature pages exchanged by facsimile or other electronic means, in which event a Party shall promptly deliver to the other party such number of original executed copies as the others may reasonably request.</w:t>
      </w:r>
    </w:p>
    <w:p w14:paraId="5B365E1C" w14:textId="77777777" w:rsidR="00B05A1C" w:rsidRPr="00C22DD7" w:rsidRDefault="00B05A1C" w:rsidP="00B05A1C">
      <w:pPr>
        <w:pStyle w:val="ListParagraph"/>
        <w:rPr>
          <w:snapToGrid w:val="0"/>
        </w:rPr>
      </w:pPr>
    </w:p>
    <w:p w14:paraId="4FC5353B" w14:textId="77777777" w:rsidR="00B05A1C" w:rsidRPr="00C22DD7" w:rsidRDefault="00B05A1C" w:rsidP="00B05A1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snapToGrid w:val="0"/>
        </w:rPr>
      </w:pPr>
      <w:r w:rsidRPr="00C22DD7">
        <w:rPr>
          <w:snapToGrid w:val="0"/>
          <w:u w:val="single"/>
        </w:rPr>
        <w:t>Effective Date</w:t>
      </w:r>
      <w:r w:rsidRPr="00C22DD7">
        <w:rPr>
          <w:snapToGrid w:val="0"/>
        </w:rPr>
        <w:t>.     This Agreement shall take effect upon its execution by the last of the parties hereto.</w:t>
      </w:r>
    </w:p>
    <w:p w14:paraId="5B980933" w14:textId="77777777" w:rsidR="00B05A1C" w:rsidRPr="00C22DD7" w:rsidRDefault="00B05A1C" w:rsidP="00B05A1C">
      <w:pPr>
        <w:pStyle w:val="ListParagraph"/>
        <w:rPr>
          <w:snapToGrid w:val="0"/>
        </w:rPr>
      </w:pPr>
    </w:p>
    <w:p w14:paraId="72A5D186" w14:textId="77777777" w:rsidR="00B05A1C" w:rsidRPr="00C22DD7" w:rsidRDefault="00B05A1C" w:rsidP="00B05A1C">
      <w:pPr>
        <w:ind w:firstLine="720"/>
        <w:rPr>
          <w:snapToGrid w:val="0"/>
        </w:rPr>
      </w:pPr>
      <w:r w:rsidRPr="00C22DD7">
        <w:rPr>
          <w:snapToGrid w:val="0"/>
        </w:rPr>
        <w:t>IN WITNESS WHEREOF, the said Municipalities hereunto set their hands and seals the day and year above written.</w:t>
      </w:r>
    </w:p>
    <w:p w14:paraId="5E640660" w14:textId="77777777" w:rsidR="00B05A1C" w:rsidRPr="00C22DD7" w:rsidRDefault="00B05A1C" w:rsidP="00B05A1C">
      <w:pPr>
        <w:rPr>
          <w:snapToGrid w:val="0"/>
        </w:rPr>
      </w:pPr>
    </w:p>
    <w:p w14:paraId="3E558517" w14:textId="77777777" w:rsidR="00B05A1C" w:rsidRPr="00C22DD7" w:rsidRDefault="00B05A1C" w:rsidP="00B05A1C">
      <w:pPr>
        <w:jc w:val="center"/>
        <w:rPr>
          <w:snapToGrid w:val="0"/>
        </w:rPr>
      </w:pPr>
    </w:p>
    <w:p w14:paraId="71DF92A0" w14:textId="77777777" w:rsidR="00B05A1C" w:rsidRPr="00C22DD7" w:rsidRDefault="00B05A1C" w:rsidP="00B05A1C">
      <w:pPr>
        <w:jc w:val="center"/>
        <w:rPr>
          <w:snapToGrid w:val="0"/>
        </w:rPr>
      </w:pPr>
    </w:p>
    <w:p w14:paraId="29090B13" w14:textId="77777777" w:rsidR="00B05A1C" w:rsidRPr="00C22DD7" w:rsidRDefault="00B05A1C" w:rsidP="00B05A1C">
      <w:pPr>
        <w:jc w:val="center"/>
        <w:rPr>
          <w:snapToGrid w:val="0"/>
        </w:rPr>
      </w:pPr>
    </w:p>
    <w:p w14:paraId="5AFA909F" w14:textId="77777777" w:rsidR="00B05A1C" w:rsidRPr="00C22DD7" w:rsidRDefault="00B05A1C" w:rsidP="00B05A1C">
      <w:pPr>
        <w:jc w:val="center"/>
        <w:rPr>
          <w:snapToGrid w:val="0"/>
        </w:rPr>
      </w:pPr>
    </w:p>
    <w:p w14:paraId="598B10DB" w14:textId="77777777" w:rsidR="00B05A1C" w:rsidRPr="00C22DD7" w:rsidRDefault="00B05A1C" w:rsidP="00B05A1C">
      <w:pPr>
        <w:jc w:val="center"/>
        <w:rPr>
          <w:snapToGrid w:val="0"/>
        </w:rPr>
      </w:pPr>
    </w:p>
    <w:p w14:paraId="47128D61" w14:textId="77777777" w:rsidR="00B05A1C" w:rsidRPr="00C22DD7" w:rsidRDefault="00B05A1C" w:rsidP="00B05A1C">
      <w:pPr>
        <w:jc w:val="center"/>
        <w:rPr>
          <w:snapToGrid w:val="0"/>
        </w:rPr>
      </w:pPr>
    </w:p>
    <w:p w14:paraId="2DC6AAB1" w14:textId="77777777" w:rsidR="00B05A1C" w:rsidRPr="00C22DD7" w:rsidRDefault="00B05A1C" w:rsidP="00B05A1C">
      <w:pPr>
        <w:jc w:val="center"/>
        <w:rPr>
          <w:snapToGrid w:val="0"/>
        </w:rPr>
      </w:pPr>
    </w:p>
    <w:p w14:paraId="398F03B8" w14:textId="77777777" w:rsidR="00B05A1C" w:rsidRPr="00C22DD7" w:rsidRDefault="00B05A1C" w:rsidP="00B05A1C">
      <w:pPr>
        <w:jc w:val="center"/>
        <w:rPr>
          <w:snapToGrid w:val="0"/>
        </w:rPr>
      </w:pPr>
    </w:p>
    <w:p w14:paraId="3E8E8542" w14:textId="77777777" w:rsidR="00B05A1C" w:rsidRPr="00C22DD7" w:rsidRDefault="00B05A1C" w:rsidP="00B05A1C">
      <w:pPr>
        <w:jc w:val="center"/>
        <w:rPr>
          <w:snapToGrid w:val="0"/>
        </w:rPr>
      </w:pPr>
    </w:p>
    <w:p w14:paraId="7C9AFF87" w14:textId="77777777" w:rsidR="00B05A1C" w:rsidRPr="00C22DD7" w:rsidRDefault="00B05A1C" w:rsidP="00B05A1C">
      <w:pPr>
        <w:jc w:val="center"/>
        <w:rPr>
          <w:snapToGrid w:val="0"/>
        </w:rPr>
      </w:pPr>
    </w:p>
    <w:p w14:paraId="6149D3FA" w14:textId="77777777" w:rsidR="00B05A1C" w:rsidRPr="00C22DD7" w:rsidRDefault="00B05A1C" w:rsidP="00B05A1C">
      <w:pPr>
        <w:jc w:val="center"/>
        <w:rPr>
          <w:snapToGrid w:val="0"/>
        </w:rPr>
      </w:pPr>
    </w:p>
    <w:p w14:paraId="68561A6D" w14:textId="77777777" w:rsidR="00B05A1C" w:rsidRPr="00C22DD7" w:rsidRDefault="00B05A1C" w:rsidP="00B05A1C">
      <w:pPr>
        <w:jc w:val="center"/>
        <w:rPr>
          <w:snapToGrid w:val="0"/>
        </w:rPr>
      </w:pPr>
    </w:p>
    <w:p w14:paraId="4A40A40F" w14:textId="77777777" w:rsidR="00B05A1C" w:rsidRPr="00C22DD7" w:rsidRDefault="00B05A1C" w:rsidP="00B05A1C">
      <w:pPr>
        <w:jc w:val="center"/>
        <w:rPr>
          <w:snapToGrid w:val="0"/>
        </w:rPr>
      </w:pPr>
    </w:p>
    <w:p w14:paraId="2CE2B2D6" w14:textId="77777777" w:rsidR="00B05A1C" w:rsidRPr="00C22DD7" w:rsidRDefault="00B05A1C" w:rsidP="00B05A1C">
      <w:pPr>
        <w:jc w:val="center"/>
        <w:rPr>
          <w:snapToGrid w:val="0"/>
        </w:rPr>
      </w:pPr>
    </w:p>
    <w:p w14:paraId="0FF377FD" w14:textId="77777777" w:rsidR="00B05A1C" w:rsidRPr="00C22DD7" w:rsidRDefault="00B05A1C" w:rsidP="00B05A1C">
      <w:pPr>
        <w:jc w:val="center"/>
        <w:rPr>
          <w:snapToGrid w:val="0"/>
        </w:rPr>
      </w:pPr>
    </w:p>
    <w:p w14:paraId="0A4ED9E3" w14:textId="77777777" w:rsidR="00B05A1C" w:rsidRPr="00C22DD7" w:rsidRDefault="00B05A1C" w:rsidP="00B05A1C">
      <w:pPr>
        <w:jc w:val="center"/>
        <w:rPr>
          <w:snapToGrid w:val="0"/>
        </w:rPr>
      </w:pPr>
    </w:p>
    <w:p w14:paraId="0E099D0E" w14:textId="77777777" w:rsidR="00B05A1C" w:rsidRPr="00C22DD7" w:rsidRDefault="00B05A1C" w:rsidP="00B05A1C">
      <w:pPr>
        <w:jc w:val="center"/>
        <w:rPr>
          <w:snapToGrid w:val="0"/>
        </w:rPr>
      </w:pPr>
    </w:p>
    <w:p w14:paraId="21DACF6B" w14:textId="77777777" w:rsidR="00B05A1C" w:rsidRPr="00C22DD7" w:rsidRDefault="00B05A1C" w:rsidP="00B05A1C">
      <w:pPr>
        <w:jc w:val="center"/>
        <w:rPr>
          <w:snapToGrid w:val="0"/>
        </w:rPr>
      </w:pPr>
    </w:p>
    <w:p w14:paraId="62541196" w14:textId="77777777" w:rsidR="00B05A1C" w:rsidRPr="00C22DD7" w:rsidRDefault="00B05A1C" w:rsidP="00B05A1C">
      <w:pPr>
        <w:jc w:val="center"/>
        <w:rPr>
          <w:snapToGrid w:val="0"/>
        </w:rPr>
      </w:pPr>
    </w:p>
    <w:p w14:paraId="4E339FE7" w14:textId="77777777" w:rsidR="00B05A1C" w:rsidRPr="00C22DD7" w:rsidRDefault="00B05A1C" w:rsidP="00B05A1C">
      <w:pPr>
        <w:jc w:val="center"/>
        <w:rPr>
          <w:snapToGrid w:val="0"/>
        </w:rPr>
      </w:pPr>
    </w:p>
    <w:p w14:paraId="2D8A36CA" w14:textId="77777777" w:rsidR="00B05A1C" w:rsidRPr="00C22DD7" w:rsidRDefault="00B05A1C" w:rsidP="00B05A1C">
      <w:pPr>
        <w:jc w:val="center"/>
        <w:rPr>
          <w:snapToGrid w:val="0"/>
        </w:rPr>
      </w:pPr>
    </w:p>
    <w:p w14:paraId="2A649D01" w14:textId="77777777" w:rsidR="00B05A1C" w:rsidRPr="00C22DD7" w:rsidRDefault="00B05A1C" w:rsidP="00B05A1C">
      <w:pPr>
        <w:jc w:val="center"/>
        <w:rPr>
          <w:snapToGrid w:val="0"/>
        </w:rPr>
      </w:pPr>
    </w:p>
    <w:p w14:paraId="70E7FCFD" w14:textId="77777777" w:rsidR="00B05A1C" w:rsidRPr="00C22DD7" w:rsidRDefault="00B05A1C" w:rsidP="00B05A1C">
      <w:pPr>
        <w:jc w:val="center"/>
        <w:rPr>
          <w:snapToGrid w:val="0"/>
        </w:rPr>
      </w:pPr>
    </w:p>
    <w:p w14:paraId="0EE156A5" w14:textId="77777777" w:rsidR="00B05A1C" w:rsidRPr="00C22DD7" w:rsidRDefault="00B05A1C" w:rsidP="00B05A1C">
      <w:pPr>
        <w:jc w:val="center"/>
        <w:rPr>
          <w:snapToGrid w:val="0"/>
        </w:rPr>
      </w:pPr>
    </w:p>
    <w:p w14:paraId="75C5BE99" w14:textId="77777777" w:rsidR="00B05A1C" w:rsidRPr="00C22DD7" w:rsidRDefault="00B05A1C" w:rsidP="00B05A1C">
      <w:pPr>
        <w:jc w:val="center"/>
        <w:rPr>
          <w:snapToGrid w:val="0"/>
        </w:rPr>
      </w:pPr>
    </w:p>
    <w:p w14:paraId="3E2DD870" w14:textId="77777777" w:rsidR="00B05A1C" w:rsidRPr="00C22DD7" w:rsidRDefault="00B05A1C" w:rsidP="00B05A1C">
      <w:pPr>
        <w:jc w:val="center"/>
        <w:rPr>
          <w:snapToGrid w:val="0"/>
        </w:rPr>
      </w:pPr>
    </w:p>
    <w:p w14:paraId="7FD5070B" w14:textId="77777777" w:rsidR="00B05A1C" w:rsidRPr="00C22DD7" w:rsidRDefault="00B05A1C" w:rsidP="00B05A1C">
      <w:pPr>
        <w:jc w:val="center"/>
        <w:rPr>
          <w:snapToGrid w:val="0"/>
        </w:rPr>
      </w:pPr>
    </w:p>
    <w:p w14:paraId="2A7C2057" w14:textId="77777777" w:rsidR="00B05A1C" w:rsidRPr="00C22DD7" w:rsidRDefault="00B05A1C" w:rsidP="00B05A1C">
      <w:pPr>
        <w:jc w:val="center"/>
        <w:rPr>
          <w:snapToGrid w:val="0"/>
        </w:rPr>
      </w:pPr>
    </w:p>
    <w:p w14:paraId="76F18072" w14:textId="77777777" w:rsidR="00B05A1C" w:rsidRPr="00C22DD7" w:rsidRDefault="00B05A1C" w:rsidP="00B05A1C">
      <w:pPr>
        <w:jc w:val="center"/>
        <w:rPr>
          <w:snapToGrid w:val="0"/>
        </w:rPr>
      </w:pPr>
    </w:p>
    <w:p w14:paraId="29D98343" w14:textId="77777777" w:rsidR="00B05A1C" w:rsidRPr="00C22DD7" w:rsidRDefault="00B05A1C" w:rsidP="00B05A1C">
      <w:pPr>
        <w:jc w:val="center"/>
        <w:rPr>
          <w:snapToGrid w:val="0"/>
        </w:rPr>
      </w:pPr>
      <w:r w:rsidRPr="00C22DD7">
        <w:rPr>
          <w:snapToGrid w:val="0"/>
        </w:rPr>
        <w:t>***SIGNATURE PAGES TO FOLLOW***</w:t>
      </w:r>
    </w:p>
    <w:p w14:paraId="188D5FE8" w14:textId="77777777" w:rsidR="00B05A1C" w:rsidRPr="00C22DD7" w:rsidRDefault="00B05A1C" w:rsidP="00B05A1C">
      <w:pPr>
        <w:rPr>
          <w:b/>
          <w:bCs/>
          <w:snapToGrid w:val="0"/>
        </w:rPr>
      </w:pPr>
      <w:r w:rsidRPr="00C22DD7">
        <w:rPr>
          <w:snapToGrid w:val="0"/>
        </w:rPr>
        <w:br w:type="page"/>
      </w:r>
      <w:bookmarkStart w:id="1" w:name="_Hlk172719932"/>
      <w:r w:rsidRPr="00C22DD7">
        <w:rPr>
          <w:b/>
          <w:bCs/>
          <w:snapToGrid w:val="0"/>
        </w:rPr>
        <w:lastRenderedPageBreak/>
        <w:t>BETHEL TOWNSHIP, DELAWARE COUNTY</w:t>
      </w:r>
    </w:p>
    <w:p w14:paraId="02A51476" w14:textId="77777777" w:rsidR="00B05A1C" w:rsidRPr="00C22DD7" w:rsidRDefault="00B05A1C" w:rsidP="00B05A1C">
      <w:pPr>
        <w:rPr>
          <w:b/>
          <w:bCs/>
          <w:snapToGrid w:val="0"/>
        </w:rPr>
      </w:pPr>
    </w:p>
    <w:p w14:paraId="120EA9CB" w14:textId="77777777" w:rsidR="00B05A1C" w:rsidRPr="00C22DD7" w:rsidRDefault="00B05A1C" w:rsidP="00B05A1C">
      <w:pPr>
        <w:rPr>
          <w:b/>
          <w:bCs/>
          <w:snapToGrid w:val="0"/>
        </w:rPr>
      </w:pPr>
    </w:p>
    <w:p w14:paraId="579489B1" w14:textId="1147872B" w:rsidR="00B05A1C" w:rsidRPr="00C22DD7" w:rsidRDefault="00B05A1C" w:rsidP="00B05A1C">
      <w:pPr>
        <w:rPr>
          <w:b/>
          <w:bCs/>
          <w:snapToGrid w:val="0"/>
        </w:rPr>
      </w:pPr>
      <w:r w:rsidRPr="00C22DD7">
        <w:rPr>
          <w:b/>
          <w:bCs/>
          <w:snapToGrid w:val="0"/>
        </w:rPr>
        <w:t>ATTEST:</w:t>
      </w:r>
      <w:r w:rsidRPr="00C22DD7">
        <w:rPr>
          <w:b/>
          <w:bCs/>
          <w:snapToGrid w:val="0"/>
        </w:rPr>
        <w:tab/>
      </w:r>
      <w:r w:rsidRPr="00C22DD7">
        <w:rPr>
          <w:b/>
          <w:bCs/>
          <w:snapToGrid w:val="0"/>
        </w:rPr>
        <w:tab/>
      </w:r>
      <w:r w:rsidRPr="00C22DD7">
        <w:rPr>
          <w:b/>
          <w:bCs/>
          <w:snapToGrid w:val="0"/>
        </w:rPr>
        <w:tab/>
      </w:r>
      <w:r w:rsidRPr="00C22DD7">
        <w:rPr>
          <w:b/>
          <w:bCs/>
          <w:snapToGrid w:val="0"/>
        </w:rPr>
        <w:tab/>
      </w:r>
      <w:r w:rsidRPr="00C22DD7">
        <w:rPr>
          <w:b/>
          <w:bCs/>
          <w:snapToGrid w:val="0"/>
        </w:rPr>
        <w:tab/>
      </w:r>
      <w:r w:rsidRPr="00C22DD7">
        <w:rPr>
          <w:b/>
          <w:bCs/>
          <w:snapToGrid w:val="0"/>
        </w:rPr>
        <w:tab/>
      </w:r>
      <w:r w:rsidRPr="00C22DD7">
        <w:rPr>
          <w:b/>
          <w:bCs/>
          <w:snapToGrid w:val="0"/>
        </w:rPr>
        <w:tab/>
        <w:t>TOWNSHIP OFFICIAL:</w:t>
      </w:r>
    </w:p>
    <w:p w14:paraId="78733DF0" w14:textId="77777777" w:rsidR="00B05A1C" w:rsidRPr="00C22DD7" w:rsidRDefault="00B05A1C" w:rsidP="00B05A1C">
      <w:pPr>
        <w:ind w:left="4320" w:firstLine="720"/>
        <w:rPr>
          <w:snapToGrid w:val="0"/>
        </w:rPr>
      </w:pPr>
    </w:p>
    <w:p w14:paraId="781C1CF1" w14:textId="77777777" w:rsidR="00B05A1C" w:rsidRPr="00C22DD7" w:rsidRDefault="00B05A1C" w:rsidP="00B05A1C">
      <w:pPr>
        <w:ind w:left="4320" w:firstLine="720"/>
        <w:rPr>
          <w:snapToGrid w:val="0"/>
        </w:rPr>
      </w:pPr>
    </w:p>
    <w:p w14:paraId="698F3406" w14:textId="4ECB6B65" w:rsidR="00B05A1C" w:rsidRPr="00C22DD7" w:rsidRDefault="00B05A1C" w:rsidP="00B05A1C">
      <w:pPr>
        <w:rPr>
          <w:snapToGrid w:val="0"/>
        </w:rPr>
      </w:pPr>
      <w:r w:rsidRPr="00C22DD7">
        <w:rPr>
          <w:snapToGrid w:val="0"/>
        </w:rPr>
        <w:t xml:space="preserve">_______________________________ </w:t>
      </w:r>
      <w:r w:rsidRPr="00C22DD7">
        <w:rPr>
          <w:snapToGrid w:val="0"/>
        </w:rPr>
        <w:tab/>
      </w:r>
      <w:r w:rsidRPr="00C22DD7">
        <w:rPr>
          <w:snapToGrid w:val="0"/>
        </w:rPr>
        <w:tab/>
      </w:r>
      <w:r w:rsidRPr="00C22DD7">
        <w:rPr>
          <w:snapToGrid w:val="0"/>
        </w:rPr>
        <w:tab/>
        <w:t>__________________________________</w:t>
      </w:r>
    </w:p>
    <w:bookmarkEnd w:id="1"/>
    <w:p w14:paraId="35CBA85E" w14:textId="6CE3E51E" w:rsidR="00B05A1C" w:rsidRPr="00C22DD7" w:rsidRDefault="00B05A1C" w:rsidP="00B05A1C">
      <w:pPr>
        <w:rPr>
          <w:snapToGrid w:val="0"/>
        </w:rPr>
      </w:pPr>
      <w:r w:rsidRPr="00C22DD7">
        <w:rPr>
          <w:snapToGrid w:val="0"/>
        </w:rPr>
        <w:t>Signature:</w:t>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t>Signature:</w:t>
      </w:r>
    </w:p>
    <w:p w14:paraId="6106DDFC" w14:textId="77777777" w:rsidR="00B05A1C" w:rsidRPr="00C22DD7" w:rsidRDefault="00B05A1C" w:rsidP="00B05A1C">
      <w:pPr>
        <w:rPr>
          <w:snapToGrid w:val="0"/>
        </w:rPr>
      </w:pPr>
    </w:p>
    <w:p w14:paraId="5F7F0375" w14:textId="77777777" w:rsidR="00B05A1C" w:rsidRPr="00C22DD7" w:rsidRDefault="00B05A1C" w:rsidP="00B05A1C">
      <w:pPr>
        <w:rPr>
          <w:snapToGrid w:val="0"/>
        </w:rPr>
      </w:pPr>
    </w:p>
    <w:p w14:paraId="26B48376" w14:textId="7DD9B185" w:rsidR="00B05A1C" w:rsidRPr="00C22DD7" w:rsidRDefault="00B05A1C" w:rsidP="00B05A1C">
      <w:pPr>
        <w:rPr>
          <w:snapToGrid w:val="0"/>
        </w:rPr>
      </w:pPr>
      <w:r w:rsidRPr="00C22DD7">
        <w:rPr>
          <w:snapToGrid w:val="0"/>
        </w:rPr>
        <w:t>_______________________________</w:t>
      </w:r>
      <w:r w:rsidRPr="00C22DD7">
        <w:rPr>
          <w:snapToGrid w:val="0"/>
        </w:rPr>
        <w:tab/>
      </w:r>
      <w:r w:rsidRPr="00C22DD7">
        <w:rPr>
          <w:snapToGrid w:val="0"/>
        </w:rPr>
        <w:tab/>
      </w:r>
      <w:r w:rsidRPr="00C22DD7">
        <w:rPr>
          <w:snapToGrid w:val="0"/>
        </w:rPr>
        <w:tab/>
        <w:t>__________________________________</w:t>
      </w:r>
    </w:p>
    <w:p w14:paraId="7624052E" w14:textId="237C44D0" w:rsidR="00B05A1C" w:rsidRPr="00C22DD7" w:rsidRDefault="00B05A1C" w:rsidP="00B05A1C">
      <w:pPr>
        <w:rPr>
          <w:snapToGrid w:val="0"/>
        </w:rPr>
      </w:pPr>
      <w:r w:rsidRPr="00C22DD7">
        <w:rPr>
          <w:snapToGrid w:val="0"/>
        </w:rPr>
        <w:t>Print Name:</w:t>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t>Print Name:</w:t>
      </w:r>
    </w:p>
    <w:p w14:paraId="5EE7A235" w14:textId="77777777" w:rsidR="00B05A1C" w:rsidRPr="00C22DD7" w:rsidRDefault="00B05A1C" w:rsidP="00B05A1C">
      <w:pPr>
        <w:rPr>
          <w:snapToGrid w:val="0"/>
        </w:rPr>
      </w:pPr>
    </w:p>
    <w:p w14:paraId="7746A5B0" w14:textId="77777777" w:rsidR="00B05A1C" w:rsidRPr="00C22DD7" w:rsidRDefault="00B05A1C" w:rsidP="00B05A1C">
      <w:pPr>
        <w:rPr>
          <w:snapToGrid w:val="0"/>
        </w:rPr>
      </w:pPr>
    </w:p>
    <w:p w14:paraId="6C4F5A5B" w14:textId="71689F06" w:rsidR="00B05A1C" w:rsidRPr="00C22DD7" w:rsidRDefault="00B05A1C" w:rsidP="00B05A1C">
      <w:pPr>
        <w:rPr>
          <w:snapToGrid w:val="0"/>
        </w:rPr>
      </w:pPr>
      <w:r w:rsidRPr="00C22DD7">
        <w:rPr>
          <w:snapToGrid w:val="0"/>
        </w:rPr>
        <w:t>_______________________________</w:t>
      </w:r>
      <w:r w:rsidRPr="00C22DD7">
        <w:rPr>
          <w:snapToGrid w:val="0"/>
        </w:rPr>
        <w:tab/>
      </w:r>
      <w:r w:rsidRPr="00C22DD7">
        <w:rPr>
          <w:snapToGrid w:val="0"/>
        </w:rPr>
        <w:tab/>
      </w:r>
      <w:r w:rsidRPr="00C22DD7">
        <w:rPr>
          <w:snapToGrid w:val="0"/>
        </w:rPr>
        <w:tab/>
        <w:t>__________________________________</w:t>
      </w:r>
    </w:p>
    <w:p w14:paraId="3B4A33FE" w14:textId="55A9A39D" w:rsidR="00B05A1C" w:rsidRPr="00C22DD7" w:rsidRDefault="00B05A1C" w:rsidP="00B05A1C">
      <w:pPr>
        <w:rPr>
          <w:snapToGrid w:val="0"/>
        </w:rPr>
      </w:pPr>
      <w:r w:rsidRPr="00C22DD7">
        <w:rPr>
          <w:snapToGrid w:val="0"/>
        </w:rPr>
        <w:t>Title:</w:t>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r>
      <w:r w:rsidRPr="00C22DD7">
        <w:rPr>
          <w:snapToGrid w:val="0"/>
        </w:rPr>
        <w:tab/>
        <w:t>Title:</w:t>
      </w:r>
    </w:p>
    <w:p w14:paraId="28B97682" w14:textId="77777777" w:rsidR="00B05A1C" w:rsidRPr="00C22DD7" w:rsidRDefault="00B05A1C" w:rsidP="00B05A1C">
      <w:pPr>
        <w:rPr>
          <w:snapToGrid w:val="0"/>
        </w:rPr>
      </w:pPr>
    </w:p>
    <w:p w14:paraId="6E042DE5" w14:textId="77777777" w:rsidR="00B05A1C" w:rsidRPr="00C22DD7" w:rsidRDefault="00B05A1C" w:rsidP="00B05A1C">
      <w:pPr>
        <w:rPr>
          <w:snapToGrid w:val="0"/>
        </w:rPr>
      </w:pPr>
    </w:p>
    <w:p w14:paraId="31618DC6" w14:textId="77777777" w:rsidR="00B05A1C" w:rsidRPr="00C22DD7" w:rsidRDefault="00B05A1C" w:rsidP="00B05A1C">
      <w:pPr>
        <w:rPr>
          <w:snapToGrid w:val="0"/>
        </w:rPr>
      </w:pPr>
    </w:p>
    <w:p w14:paraId="0688A7D8" w14:textId="77777777" w:rsidR="00B05A1C" w:rsidRPr="00C22DD7" w:rsidRDefault="00B05A1C" w:rsidP="00B05A1C">
      <w:pPr>
        <w:rPr>
          <w:snapToGrid w:val="0"/>
        </w:rPr>
      </w:pPr>
      <w:r w:rsidRPr="00C22DD7">
        <w:rPr>
          <w:snapToGrid w:val="0"/>
        </w:rPr>
        <w:t>(Township Seal)</w:t>
      </w:r>
    </w:p>
    <w:p w14:paraId="56B2963E" w14:textId="77777777" w:rsidR="00B05A1C" w:rsidRPr="00C22DD7" w:rsidRDefault="00B05A1C" w:rsidP="00B05A1C">
      <w:pPr>
        <w:ind w:firstLine="720"/>
      </w:pPr>
    </w:p>
    <w:p w14:paraId="1D890AC4" w14:textId="1EC5159F" w:rsidR="00BE0DC2" w:rsidRDefault="00BE0DC2" w:rsidP="00F52C31"/>
    <w:p w14:paraId="5CFEFE8E" w14:textId="77777777" w:rsidR="00C22DD7" w:rsidRPr="00C22DD7" w:rsidRDefault="00C22DD7" w:rsidP="00C22DD7"/>
    <w:p w14:paraId="50C55F84" w14:textId="77777777" w:rsidR="00C22DD7" w:rsidRPr="00C22DD7" w:rsidRDefault="00C22DD7" w:rsidP="00C22DD7"/>
    <w:p w14:paraId="5364D621" w14:textId="77777777" w:rsidR="00C22DD7" w:rsidRDefault="00C22DD7" w:rsidP="00C22DD7"/>
    <w:p w14:paraId="2CC9A65A" w14:textId="77777777" w:rsidR="00C22DD7" w:rsidRDefault="00C22DD7" w:rsidP="00C22DD7"/>
    <w:p w14:paraId="3C1C3E33" w14:textId="228AF0AA" w:rsidR="00C22DD7" w:rsidRPr="00C22DD7" w:rsidRDefault="00C22DD7" w:rsidP="00C22DD7">
      <w:pPr>
        <w:tabs>
          <w:tab w:val="left" w:pos="7335"/>
        </w:tabs>
      </w:pPr>
      <w:r>
        <w:tab/>
      </w:r>
    </w:p>
    <w:sectPr w:rsidR="00C22DD7" w:rsidRPr="00C22DD7" w:rsidSect="002045C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0F16" w14:textId="77777777" w:rsidR="003521CA" w:rsidRDefault="003521CA" w:rsidP="009A2072">
      <w:r>
        <w:separator/>
      </w:r>
    </w:p>
  </w:endnote>
  <w:endnote w:type="continuationSeparator" w:id="0">
    <w:p w14:paraId="6DF35255" w14:textId="77777777" w:rsidR="003521CA" w:rsidRDefault="003521CA" w:rsidP="009A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67D0" w14:textId="7E2DF0A2" w:rsidR="00717D2C" w:rsidRDefault="00717D2C" w:rsidP="001A0D9E">
    <w:pPr>
      <w:pStyle w:val="Footer"/>
      <w:tabs>
        <w:tab w:val="clear" w:pos="4680"/>
        <w:tab w:val="clear" w:pos="9360"/>
        <w:tab w:val="left" w:pos="2700"/>
      </w:tabs>
    </w:pPr>
    <w:r>
      <w:rPr>
        <w:noProof/>
        <w14:ligatures w14:val="standardContextual"/>
      </w:rPr>
      <w:drawing>
        <wp:anchor distT="0" distB="0" distL="114300" distR="114300" simplePos="0" relativeHeight="251659264" behindDoc="1" locked="0" layoutInCell="1" allowOverlap="1" wp14:anchorId="3C538DB1" wp14:editId="33F32771">
          <wp:simplePos x="0" y="0"/>
          <wp:positionH relativeFrom="column">
            <wp:posOffset>-466725</wp:posOffset>
          </wp:positionH>
          <wp:positionV relativeFrom="page">
            <wp:posOffset>9229725</wp:posOffset>
          </wp:positionV>
          <wp:extent cx="7757795" cy="819150"/>
          <wp:effectExtent l="0" t="0" r="0" b="0"/>
          <wp:wrapNone/>
          <wp:docPr id="4575991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996" cy="819910"/>
                  </a:xfrm>
                  <a:prstGeom prst="rect">
                    <a:avLst/>
                  </a:prstGeom>
                  <a:noFill/>
                </pic:spPr>
              </pic:pic>
            </a:graphicData>
          </a:graphic>
          <wp14:sizeRelH relativeFrom="page">
            <wp14:pctWidth>0</wp14:pctWidth>
          </wp14:sizeRelH>
          <wp14:sizeRelV relativeFrom="page">
            <wp14:pctHeight>0</wp14:pctHeight>
          </wp14:sizeRelV>
        </wp:anchor>
      </w:drawing>
    </w:r>
    <w:r w:rsidR="001A0D9E">
      <w:tab/>
    </w:r>
  </w:p>
  <w:p w14:paraId="661FD1BD" w14:textId="112A7042" w:rsidR="00717D2C" w:rsidRDefault="001A0D9E" w:rsidP="001A0D9E">
    <w:pPr>
      <w:pStyle w:val="Footer"/>
      <w:tabs>
        <w:tab w:val="clear" w:pos="4680"/>
        <w:tab w:val="clear" w:pos="9360"/>
        <w:tab w:val="left" w:pos="76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8AAE" w14:textId="77777777" w:rsidR="003521CA" w:rsidRDefault="003521CA" w:rsidP="009A2072">
      <w:bookmarkStart w:id="0" w:name="_Hlk185840111"/>
      <w:bookmarkEnd w:id="0"/>
      <w:r>
        <w:separator/>
      </w:r>
    </w:p>
  </w:footnote>
  <w:footnote w:type="continuationSeparator" w:id="0">
    <w:p w14:paraId="319794D0" w14:textId="77777777" w:rsidR="003521CA" w:rsidRDefault="003521CA" w:rsidP="009A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DF69" w14:textId="38D4623E" w:rsidR="00717D2C" w:rsidRDefault="00717D2C">
    <w:r>
      <w:rPr>
        <w:noProof/>
        <w14:ligatures w14:val="standardContextual"/>
      </w:rPr>
      <w:drawing>
        <wp:anchor distT="0" distB="0" distL="114300" distR="114300" simplePos="0" relativeHeight="251658240" behindDoc="1" locked="0" layoutInCell="1" allowOverlap="1" wp14:anchorId="53E204A2" wp14:editId="16695A5C">
          <wp:simplePos x="0" y="0"/>
          <wp:positionH relativeFrom="column">
            <wp:posOffset>-371476</wp:posOffset>
          </wp:positionH>
          <wp:positionV relativeFrom="page">
            <wp:posOffset>66675</wp:posOffset>
          </wp:positionV>
          <wp:extent cx="7610475" cy="2076450"/>
          <wp:effectExtent l="0" t="0" r="9525" b="0"/>
          <wp:wrapNone/>
          <wp:docPr id="40282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2076450"/>
                  </a:xfrm>
                  <a:prstGeom prst="rect">
                    <a:avLst/>
                  </a:prstGeom>
                  <a:noFill/>
                </pic:spPr>
              </pic:pic>
            </a:graphicData>
          </a:graphic>
          <wp14:sizeRelH relativeFrom="page">
            <wp14:pctWidth>0</wp14:pctWidth>
          </wp14:sizeRelH>
          <wp14:sizeRelV relativeFrom="page">
            <wp14:pctHeight>0</wp14:pctHeight>
          </wp14:sizeRelV>
        </wp:anchor>
      </w:drawing>
    </w:r>
  </w:p>
  <w:p w14:paraId="152ABDB4" w14:textId="77777777" w:rsidR="00717D2C" w:rsidRDefault="00717D2C"/>
  <w:p w14:paraId="0BC6B0DC" w14:textId="77777777" w:rsidR="00717D2C" w:rsidRDefault="00717D2C"/>
  <w:p w14:paraId="3D623285" w14:textId="77777777" w:rsidR="00717D2C" w:rsidRDefault="00717D2C"/>
  <w:p w14:paraId="01F8CC3E" w14:textId="77777777" w:rsidR="00717D2C" w:rsidRDefault="00717D2C"/>
  <w:p w14:paraId="5F418067" w14:textId="77777777" w:rsidR="00717D2C" w:rsidRDefault="00717D2C"/>
  <w:p w14:paraId="09BE712F" w14:textId="77777777" w:rsidR="00717D2C" w:rsidRDefault="00717D2C"/>
  <w:p w14:paraId="79024C3F" w14:textId="77777777" w:rsidR="00717D2C" w:rsidRDefault="00717D2C"/>
  <w:p w14:paraId="55FE8377" w14:textId="77777777" w:rsidR="00717D2C" w:rsidRDefault="00717D2C"/>
  <w:p w14:paraId="38C17BDA" w14:textId="47B0BFD0" w:rsidR="00717D2C" w:rsidRDefault="00D82577" w:rsidP="00717D2C">
    <w:pPr>
      <w:tabs>
        <w:tab w:val="left" w:pos="3285"/>
      </w:tabs>
    </w:pPr>
    <w:r>
      <w:ptab w:relativeTo="margin" w:alignment="left" w:leader="none"/>
    </w:r>
    <w:r>
      <w:ptab w:relativeTo="margin" w:alignment="center" w:leader="none"/>
    </w:r>
    <w:r w:rsidR="00717D2C">
      <w:tab/>
      <w:t xml:space="preserve">                            </w:t>
    </w:r>
  </w:p>
  <w:tbl>
    <w:tblPr>
      <w:tblW w:w="11892" w:type="dxa"/>
      <w:tblLayout w:type="fixed"/>
      <w:tblCellMar>
        <w:left w:w="0" w:type="dxa"/>
        <w:right w:w="0" w:type="dxa"/>
      </w:tblCellMar>
      <w:tblLook w:val="0000" w:firstRow="0" w:lastRow="0" w:firstColumn="0" w:lastColumn="0" w:noHBand="0" w:noVBand="0"/>
    </w:tblPr>
    <w:tblGrid>
      <w:gridCol w:w="1530"/>
      <w:gridCol w:w="2610"/>
      <w:gridCol w:w="2700"/>
      <w:gridCol w:w="1890"/>
      <w:gridCol w:w="3162"/>
    </w:tblGrid>
    <w:tr w:rsidR="009A2072" w:rsidRPr="009A2072" w14:paraId="56431CC5" w14:textId="77777777" w:rsidTr="009D76A0">
      <w:trPr>
        <w:trHeight w:val="189"/>
      </w:trPr>
      <w:tc>
        <w:tcPr>
          <w:tcW w:w="1530" w:type="dxa"/>
          <w:tcBorders>
            <w:top w:val="none" w:sz="6" w:space="0" w:color="auto"/>
            <w:left w:val="none" w:sz="6" w:space="0" w:color="auto"/>
            <w:bottom w:val="none" w:sz="6" w:space="0" w:color="auto"/>
            <w:right w:val="none" w:sz="6" w:space="0" w:color="auto"/>
          </w:tcBorders>
        </w:tcPr>
        <w:p w14:paraId="13AE3569" w14:textId="3692E8FD" w:rsidR="009A2072" w:rsidRPr="009A2072" w:rsidRDefault="00885009" w:rsidP="0076225F">
          <w:pPr>
            <w:tabs>
              <w:tab w:val="left" w:pos="375"/>
              <w:tab w:val="center" w:pos="1070"/>
            </w:tabs>
            <w:kinsoku w:val="0"/>
            <w:overflowPunct w:val="0"/>
            <w:autoSpaceDE w:val="0"/>
            <w:autoSpaceDN w:val="0"/>
            <w:adjustRightInd w:val="0"/>
            <w:spacing w:line="170" w:lineRule="exact"/>
            <w:ind w:right="194"/>
            <w:rPr>
              <w:color w:val="004080"/>
              <w:spacing w:val="-5"/>
              <w:sz w:val="18"/>
              <w:szCs w:val="18"/>
            </w:rPr>
          </w:pPr>
          <w:bookmarkStart w:id="2" w:name="_Hlk185840080"/>
          <w:r>
            <w:rPr>
              <w:color w:val="004080"/>
              <w:sz w:val="18"/>
              <w:szCs w:val="18"/>
            </w:rPr>
            <w:t>Chuck Dennie, PE</w:t>
          </w:r>
        </w:p>
      </w:tc>
      <w:tc>
        <w:tcPr>
          <w:tcW w:w="2610" w:type="dxa"/>
          <w:tcBorders>
            <w:top w:val="none" w:sz="6" w:space="0" w:color="auto"/>
            <w:left w:val="none" w:sz="6" w:space="0" w:color="auto"/>
            <w:bottom w:val="none" w:sz="6" w:space="0" w:color="auto"/>
            <w:right w:val="none" w:sz="6" w:space="0" w:color="auto"/>
          </w:tcBorders>
        </w:tcPr>
        <w:p w14:paraId="1D43BE7C" w14:textId="5A9B3B36" w:rsidR="009A2072" w:rsidRPr="009A2072" w:rsidRDefault="00885009" w:rsidP="00132867">
          <w:pPr>
            <w:kinsoku w:val="0"/>
            <w:overflowPunct w:val="0"/>
            <w:autoSpaceDE w:val="0"/>
            <w:autoSpaceDN w:val="0"/>
            <w:adjustRightInd w:val="0"/>
            <w:spacing w:line="170" w:lineRule="exact"/>
            <w:ind w:left="360" w:right="-405" w:hanging="180"/>
            <w:rPr>
              <w:color w:val="004080"/>
              <w:spacing w:val="-4"/>
              <w:sz w:val="18"/>
              <w:szCs w:val="18"/>
            </w:rPr>
          </w:pPr>
          <w:r>
            <w:rPr>
              <w:color w:val="004080"/>
              <w:sz w:val="18"/>
              <w:szCs w:val="18"/>
            </w:rPr>
            <w:t>Stephanie DerOhanne</w:t>
          </w:r>
          <w:r w:rsidR="001234B1">
            <w:rPr>
              <w:color w:val="004080"/>
              <w:sz w:val="18"/>
              <w:szCs w:val="18"/>
            </w:rPr>
            <w:t>s</w:t>
          </w:r>
          <w:r>
            <w:rPr>
              <w:color w:val="004080"/>
              <w:sz w:val="18"/>
              <w:szCs w:val="18"/>
            </w:rPr>
            <w:t>sian</w:t>
          </w:r>
          <w:r w:rsidR="00D82577">
            <w:rPr>
              <w:color w:val="004080"/>
              <w:sz w:val="18"/>
              <w:szCs w:val="18"/>
            </w:rPr>
            <w:t>,</w:t>
          </w:r>
          <w:r w:rsidR="00132867">
            <w:rPr>
              <w:color w:val="004080"/>
              <w:sz w:val="18"/>
              <w:szCs w:val="18"/>
            </w:rPr>
            <w:t xml:space="preserve"> MB </w:t>
          </w:r>
          <w:r>
            <w:rPr>
              <w:color w:val="004080"/>
              <w:sz w:val="18"/>
              <w:szCs w:val="18"/>
            </w:rPr>
            <w:t xml:space="preserve"> </w:t>
          </w:r>
        </w:p>
      </w:tc>
      <w:tc>
        <w:tcPr>
          <w:tcW w:w="2700" w:type="dxa"/>
          <w:tcBorders>
            <w:top w:val="none" w:sz="6" w:space="0" w:color="auto"/>
            <w:left w:val="none" w:sz="6" w:space="0" w:color="auto"/>
            <w:bottom w:val="none" w:sz="6" w:space="0" w:color="auto"/>
            <w:right w:val="none" w:sz="6" w:space="0" w:color="auto"/>
          </w:tcBorders>
        </w:tcPr>
        <w:p w14:paraId="4AEF5D82" w14:textId="398E19A8" w:rsidR="009A2072" w:rsidRPr="009A2072" w:rsidRDefault="009D76A0" w:rsidP="00132867">
          <w:pPr>
            <w:kinsoku w:val="0"/>
            <w:overflowPunct w:val="0"/>
            <w:autoSpaceDE w:val="0"/>
            <w:autoSpaceDN w:val="0"/>
            <w:adjustRightInd w:val="0"/>
            <w:spacing w:line="170" w:lineRule="exact"/>
            <w:ind w:left="-270" w:right="-315" w:firstLine="45"/>
            <w:jc w:val="center"/>
            <w:rPr>
              <w:color w:val="004080"/>
              <w:spacing w:val="-5"/>
              <w:sz w:val="18"/>
              <w:szCs w:val="18"/>
            </w:rPr>
          </w:pPr>
          <w:r>
            <w:rPr>
              <w:color w:val="004080"/>
              <w:spacing w:val="-5"/>
              <w:sz w:val="18"/>
              <w:szCs w:val="18"/>
            </w:rPr>
            <w:t xml:space="preserve"> Eileen Ming, MPH, Sc.D.</w:t>
          </w:r>
        </w:p>
      </w:tc>
      <w:tc>
        <w:tcPr>
          <w:tcW w:w="1890" w:type="dxa"/>
          <w:tcBorders>
            <w:top w:val="none" w:sz="6" w:space="0" w:color="auto"/>
            <w:left w:val="none" w:sz="6" w:space="0" w:color="auto"/>
            <w:bottom w:val="none" w:sz="6" w:space="0" w:color="auto"/>
            <w:right w:val="none" w:sz="6" w:space="0" w:color="auto"/>
          </w:tcBorders>
        </w:tcPr>
        <w:p w14:paraId="5BE3227C" w14:textId="4047748F" w:rsidR="009A2072" w:rsidRPr="009A2072" w:rsidRDefault="00C249BE" w:rsidP="00132867">
          <w:pPr>
            <w:kinsoku w:val="0"/>
            <w:overflowPunct w:val="0"/>
            <w:autoSpaceDE w:val="0"/>
            <w:autoSpaceDN w:val="0"/>
            <w:adjustRightInd w:val="0"/>
            <w:spacing w:line="170" w:lineRule="exact"/>
            <w:ind w:left="-1080" w:right="-375" w:firstLine="90"/>
            <w:jc w:val="center"/>
            <w:rPr>
              <w:color w:val="004080"/>
              <w:spacing w:val="-5"/>
              <w:sz w:val="18"/>
              <w:szCs w:val="18"/>
            </w:rPr>
          </w:pPr>
          <w:r>
            <w:rPr>
              <w:color w:val="004080"/>
              <w:sz w:val="18"/>
              <w:szCs w:val="18"/>
            </w:rPr>
            <w:t xml:space="preserve">    </w:t>
          </w:r>
          <w:r w:rsidR="009D76A0">
            <w:rPr>
              <w:color w:val="004080"/>
              <w:sz w:val="18"/>
              <w:szCs w:val="18"/>
            </w:rPr>
            <w:t xml:space="preserve">          </w:t>
          </w:r>
          <w:r w:rsidR="009D76A0" w:rsidRPr="009A2072">
            <w:rPr>
              <w:color w:val="004080"/>
              <w:sz w:val="18"/>
              <w:szCs w:val="18"/>
            </w:rPr>
            <w:t>Michael</w:t>
          </w:r>
          <w:r w:rsidR="009D76A0" w:rsidRPr="009A2072">
            <w:rPr>
              <w:color w:val="004080"/>
              <w:spacing w:val="-5"/>
              <w:sz w:val="18"/>
              <w:szCs w:val="18"/>
            </w:rPr>
            <w:t xml:space="preserve"> </w:t>
          </w:r>
          <w:r w:rsidR="009D76A0" w:rsidRPr="009A2072">
            <w:rPr>
              <w:color w:val="004080"/>
              <w:sz w:val="18"/>
              <w:szCs w:val="18"/>
            </w:rPr>
            <w:t>D</w:t>
          </w:r>
          <w:r w:rsidR="009D76A0">
            <w:rPr>
              <w:color w:val="004080"/>
              <w:sz w:val="18"/>
              <w:szCs w:val="18"/>
            </w:rPr>
            <w:t>avey</w:t>
          </w:r>
          <w:r w:rsidR="009D76A0" w:rsidRPr="009A2072">
            <w:rPr>
              <w:color w:val="004080"/>
              <w:sz w:val="18"/>
              <w:szCs w:val="18"/>
            </w:rPr>
            <w:t>,</w:t>
          </w:r>
          <w:r w:rsidR="009D76A0" w:rsidRPr="009A2072">
            <w:rPr>
              <w:color w:val="004080"/>
              <w:spacing w:val="-3"/>
              <w:sz w:val="18"/>
              <w:szCs w:val="18"/>
            </w:rPr>
            <w:t xml:space="preserve"> </w:t>
          </w:r>
          <w:r w:rsidR="009D76A0" w:rsidRPr="009A2072">
            <w:rPr>
              <w:color w:val="004080"/>
              <w:spacing w:val="-5"/>
              <w:sz w:val="18"/>
              <w:szCs w:val="18"/>
            </w:rPr>
            <w:t>Esq</w:t>
          </w:r>
          <w:r w:rsidR="009D76A0">
            <w:rPr>
              <w:color w:val="004080"/>
              <w:spacing w:val="-5"/>
              <w:sz w:val="18"/>
              <w:szCs w:val="18"/>
            </w:rPr>
            <w:t>.</w:t>
          </w:r>
          <w:r w:rsidR="002A1518">
            <w:rPr>
              <w:color w:val="004080"/>
              <w:sz w:val="18"/>
              <w:szCs w:val="18"/>
            </w:rPr>
            <w:t xml:space="preserve"> </w:t>
          </w:r>
          <w:r w:rsidR="00885009">
            <w:rPr>
              <w:color w:val="004080"/>
              <w:sz w:val="18"/>
              <w:szCs w:val="18"/>
            </w:rPr>
            <w:t xml:space="preserve"> </w:t>
          </w:r>
        </w:p>
      </w:tc>
      <w:tc>
        <w:tcPr>
          <w:tcW w:w="3162" w:type="dxa"/>
          <w:tcBorders>
            <w:top w:val="none" w:sz="6" w:space="0" w:color="auto"/>
            <w:left w:val="none" w:sz="6" w:space="0" w:color="auto"/>
            <w:bottom w:val="none" w:sz="6" w:space="0" w:color="auto"/>
            <w:right w:val="none" w:sz="6" w:space="0" w:color="auto"/>
          </w:tcBorders>
        </w:tcPr>
        <w:p w14:paraId="33AEDC38" w14:textId="540153E4" w:rsidR="009A2072" w:rsidRPr="009A2072" w:rsidRDefault="009D76A0" w:rsidP="00132867">
          <w:pPr>
            <w:tabs>
              <w:tab w:val="left" w:pos="315"/>
              <w:tab w:val="center" w:pos="1337"/>
            </w:tabs>
            <w:kinsoku w:val="0"/>
            <w:overflowPunct w:val="0"/>
            <w:autoSpaceDE w:val="0"/>
            <w:autoSpaceDN w:val="0"/>
            <w:adjustRightInd w:val="0"/>
            <w:spacing w:line="170" w:lineRule="exact"/>
            <w:ind w:right="-1155"/>
            <w:rPr>
              <w:color w:val="004080"/>
              <w:spacing w:val="-5"/>
              <w:sz w:val="18"/>
              <w:szCs w:val="18"/>
            </w:rPr>
          </w:pPr>
          <w:r>
            <w:rPr>
              <w:color w:val="004080"/>
              <w:sz w:val="18"/>
              <w:szCs w:val="18"/>
            </w:rPr>
            <w:t xml:space="preserve">   </w:t>
          </w:r>
          <w:r w:rsidR="00885009">
            <w:rPr>
              <w:color w:val="004080"/>
              <w:sz w:val="18"/>
              <w:szCs w:val="18"/>
            </w:rPr>
            <w:t>Giovanna Iacono</w:t>
          </w:r>
          <w:r w:rsidR="009A2072" w:rsidRPr="009A2072">
            <w:rPr>
              <w:color w:val="004080"/>
              <w:sz w:val="18"/>
              <w:szCs w:val="18"/>
            </w:rPr>
            <w:t>,</w:t>
          </w:r>
          <w:r w:rsidR="006175C7">
            <w:rPr>
              <w:color w:val="004080"/>
              <w:sz w:val="18"/>
              <w:szCs w:val="18"/>
            </w:rPr>
            <w:t xml:space="preserve"> PE,</w:t>
          </w:r>
          <w:r w:rsidR="009A2072" w:rsidRPr="009A2072">
            <w:rPr>
              <w:color w:val="004080"/>
              <w:spacing w:val="-4"/>
              <w:sz w:val="18"/>
              <w:szCs w:val="18"/>
            </w:rPr>
            <w:t xml:space="preserve"> </w:t>
          </w:r>
          <w:r w:rsidR="009A2072" w:rsidRPr="009A2072">
            <w:rPr>
              <w:color w:val="004080"/>
              <w:spacing w:val="-5"/>
              <w:sz w:val="18"/>
              <w:szCs w:val="18"/>
            </w:rPr>
            <w:t>MB</w:t>
          </w:r>
          <w:r w:rsidR="006175C7">
            <w:rPr>
              <w:color w:val="004080"/>
              <w:spacing w:val="-5"/>
              <w:sz w:val="18"/>
              <w:szCs w:val="18"/>
            </w:rPr>
            <w:t>A</w:t>
          </w:r>
        </w:p>
      </w:tc>
    </w:tr>
    <w:tr w:rsidR="009A2072" w:rsidRPr="009A2072" w14:paraId="67D76513" w14:textId="77777777" w:rsidTr="009D76A0">
      <w:trPr>
        <w:trHeight w:val="168"/>
      </w:trPr>
      <w:tc>
        <w:tcPr>
          <w:tcW w:w="1530" w:type="dxa"/>
          <w:tcBorders>
            <w:top w:val="none" w:sz="6" w:space="0" w:color="auto"/>
            <w:left w:val="none" w:sz="6" w:space="0" w:color="auto"/>
            <w:bottom w:val="none" w:sz="6" w:space="0" w:color="auto"/>
            <w:right w:val="none" w:sz="6" w:space="0" w:color="auto"/>
          </w:tcBorders>
        </w:tcPr>
        <w:p w14:paraId="67B395E5" w14:textId="78961C48" w:rsidR="009A2072" w:rsidRPr="009A2072" w:rsidRDefault="00D82577" w:rsidP="00D82577">
          <w:pPr>
            <w:kinsoku w:val="0"/>
            <w:overflowPunct w:val="0"/>
            <w:autoSpaceDE w:val="0"/>
            <w:autoSpaceDN w:val="0"/>
            <w:adjustRightInd w:val="0"/>
            <w:spacing w:line="149" w:lineRule="exact"/>
            <w:ind w:left="16" w:right="194"/>
            <w:rPr>
              <w:color w:val="004080"/>
              <w:spacing w:val="-2"/>
              <w:sz w:val="16"/>
              <w:szCs w:val="16"/>
            </w:rPr>
          </w:pPr>
          <w:r>
            <w:rPr>
              <w:color w:val="004080"/>
              <w:spacing w:val="-2"/>
              <w:sz w:val="16"/>
              <w:szCs w:val="16"/>
            </w:rPr>
            <w:t xml:space="preserve">      </w:t>
          </w:r>
          <w:r w:rsidR="009A2072" w:rsidRPr="009A2072">
            <w:rPr>
              <w:color w:val="004080"/>
              <w:spacing w:val="-2"/>
              <w:sz w:val="16"/>
              <w:szCs w:val="16"/>
            </w:rPr>
            <w:t>CHAIR</w:t>
          </w:r>
          <w:r w:rsidR="00885009">
            <w:rPr>
              <w:color w:val="004080"/>
              <w:spacing w:val="-2"/>
              <w:sz w:val="16"/>
              <w:szCs w:val="16"/>
            </w:rPr>
            <w:t>MAN</w:t>
          </w:r>
        </w:p>
      </w:tc>
      <w:tc>
        <w:tcPr>
          <w:tcW w:w="2610" w:type="dxa"/>
          <w:tcBorders>
            <w:top w:val="none" w:sz="6" w:space="0" w:color="auto"/>
            <w:left w:val="none" w:sz="6" w:space="0" w:color="auto"/>
            <w:bottom w:val="none" w:sz="6" w:space="0" w:color="auto"/>
            <w:right w:val="none" w:sz="6" w:space="0" w:color="auto"/>
          </w:tcBorders>
        </w:tcPr>
        <w:p w14:paraId="6F8A5458" w14:textId="3832E324" w:rsidR="009A2072" w:rsidRPr="009A2072" w:rsidRDefault="00132867" w:rsidP="00132867">
          <w:pPr>
            <w:kinsoku w:val="0"/>
            <w:overflowPunct w:val="0"/>
            <w:autoSpaceDE w:val="0"/>
            <w:autoSpaceDN w:val="0"/>
            <w:adjustRightInd w:val="0"/>
            <w:spacing w:line="149" w:lineRule="exact"/>
            <w:ind w:left="-90" w:hanging="180"/>
            <w:rPr>
              <w:color w:val="004080"/>
              <w:spacing w:val="-2"/>
              <w:sz w:val="16"/>
              <w:szCs w:val="16"/>
            </w:rPr>
          </w:pPr>
          <w:r>
            <w:rPr>
              <w:color w:val="004080"/>
              <w:spacing w:val="-2"/>
              <w:sz w:val="16"/>
              <w:szCs w:val="16"/>
            </w:rPr>
            <w:t xml:space="preserve">              </w:t>
          </w:r>
          <w:r w:rsidR="00EE114C">
            <w:rPr>
              <w:color w:val="004080"/>
              <w:spacing w:val="-2"/>
              <w:sz w:val="16"/>
              <w:szCs w:val="16"/>
            </w:rPr>
            <w:t xml:space="preserve">                 </w:t>
          </w:r>
          <w:r w:rsidR="009A2072" w:rsidRPr="009A2072">
            <w:rPr>
              <w:color w:val="004080"/>
              <w:spacing w:val="-2"/>
              <w:sz w:val="16"/>
              <w:szCs w:val="16"/>
            </w:rPr>
            <w:t>VICE-CHAI</w:t>
          </w:r>
          <w:r w:rsidR="000A03AD">
            <w:rPr>
              <w:color w:val="004080"/>
              <w:spacing w:val="-2"/>
              <w:sz w:val="16"/>
              <w:szCs w:val="16"/>
            </w:rPr>
            <w:t>R</w:t>
          </w:r>
        </w:p>
      </w:tc>
      <w:tc>
        <w:tcPr>
          <w:tcW w:w="2700" w:type="dxa"/>
          <w:tcBorders>
            <w:top w:val="none" w:sz="6" w:space="0" w:color="auto"/>
            <w:left w:val="none" w:sz="6" w:space="0" w:color="auto"/>
            <w:bottom w:val="none" w:sz="6" w:space="0" w:color="auto"/>
            <w:right w:val="none" w:sz="6" w:space="0" w:color="auto"/>
          </w:tcBorders>
        </w:tcPr>
        <w:p w14:paraId="28D2B23A" w14:textId="05E1AB0F" w:rsidR="009A2072" w:rsidRPr="009A2072" w:rsidRDefault="00132867" w:rsidP="00132867">
          <w:pPr>
            <w:kinsoku w:val="0"/>
            <w:overflowPunct w:val="0"/>
            <w:autoSpaceDE w:val="0"/>
            <w:autoSpaceDN w:val="0"/>
            <w:adjustRightInd w:val="0"/>
            <w:spacing w:line="149" w:lineRule="exact"/>
            <w:ind w:left="-270" w:right="72" w:firstLine="45"/>
            <w:jc w:val="center"/>
            <w:rPr>
              <w:color w:val="004080"/>
              <w:spacing w:val="-2"/>
              <w:sz w:val="16"/>
              <w:szCs w:val="16"/>
            </w:rPr>
          </w:pPr>
          <w:r>
            <w:rPr>
              <w:color w:val="004080"/>
              <w:spacing w:val="-2"/>
              <w:sz w:val="16"/>
              <w:szCs w:val="16"/>
            </w:rPr>
            <w:t xml:space="preserve">          </w:t>
          </w:r>
          <w:r w:rsidR="009A2072" w:rsidRPr="009A2072">
            <w:rPr>
              <w:color w:val="004080"/>
              <w:spacing w:val="-2"/>
              <w:sz w:val="16"/>
              <w:szCs w:val="16"/>
            </w:rPr>
            <w:t>SUPERVISOR</w:t>
          </w:r>
        </w:p>
      </w:tc>
      <w:tc>
        <w:tcPr>
          <w:tcW w:w="1890" w:type="dxa"/>
          <w:tcBorders>
            <w:top w:val="none" w:sz="6" w:space="0" w:color="auto"/>
            <w:left w:val="none" w:sz="6" w:space="0" w:color="auto"/>
            <w:bottom w:val="none" w:sz="6" w:space="0" w:color="auto"/>
            <w:right w:val="none" w:sz="6" w:space="0" w:color="auto"/>
          </w:tcBorders>
        </w:tcPr>
        <w:p w14:paraId="360C1118" w14:textId="50DE81F4" w:rsidR="009A2072" w:rsidRPr="009A2072" w:rsidRDefault="00EE114C" w:rsidP="00132867">
          <w:pPr>
            <w:kinsoku w:val="0"/>
            <w:overflowPunct w:val="0"/>
            <w:autoSpaceDE w:val="0"/>
            <w:autoSpaceDN w:val="0"/>
            <w:adjustRightInd w:val="0"/>
            <w:spacing w:line="149" w:lineRule="exact"/>
            <w:ind w:right="35"/>
            <w:rPr>
              <w:color w:val="004080"/>
              <w:spacing w:val="-2"/>
              <w:sz w:val="16"/>
              <w:szCs w:val="16"/>
            </w:rPr>
          </w:pPr>
          <w:r>
            <w:rPr>
              <w:color w:val="004080"/>
              <w:spacing w:val="-2"/>
              <w:sz w:val="16"/>
              <w:szCs w:val="16"/>
            </w:rPr>
            <w:t xml:space="preserve">           </w:t>
          </w:r>
          <w:r w:rsidR="009A2072" w:rsidRPr="009A2072">
            <w:rPr>
              <w:color w:val="004080"/>
              <w:spacing w:val="-2"/>
              <w:sz w:val="16"/>
              <w:szCs w:val="16"/>
            </w:rPr>
            <w:t>SUPERVISOR</w:t>
          </w:r>
        </w:p>
      </w:tc>
      <w:tc>
        <w:tcPr>
          <w:tcW w:w="3162" w:type="dxa"/>
          <w:tcBorders>
            <w:top w:val="none" w:sz="6" w:space="0" w:color="auto"/>
            <w:left w:val="none" w:sz="6" w:space="0" w:color="auto"/>
            <w:bottom w:val="none" w:sz="6" w:space="0" w:color="auto"/>
            <w:right w:val="none" w:sz="6" w:space="0" w:color="auto"/>
          </w:tcBorders>
        </w:tcPr>
        <w:p w14:paraId="07F89E23" w14:textId="70A61469" w:rsidR="009A2072" w:rsidRPr="009A2072" w:rsidRDefault="00132867" w:rsidP="00132867">
          <w:pPr>
            <w:kinsoku w:val="0"/>
            <w:overflowPunct w:val="0"/>
            <w:autoSpaceDE w:val="0"/>
            <w:autoSpaceDN w:val="0"/>
            <w:adjustRightInd w:val="0"/>
            <w:spacing w:line="149" w:lineRule="exact"/>
            <w:ind w:left="180" w:hanging="19"/>
            <w:rPr>
              <w:color w:val="004080"/>
              <w:spacing w:val="-2"/>
              <w:sz w:val="16"/>
              <w:szCs w:val="16"/>
            </w:rPr>
          </w:pPr>
          <w:r>
            <w:rPr>
              <w:color w:val="004080"/>
              <w:spacing w:val="-2"/>
              <w:sz w:val="16"/>
              <w:szCs w:val="16"/>
            </w:rPr>
            <w:t xml:space="preserve">         </w:t>
          </w:r>
          <w:r w:rsidR="009A2072" w:rsidRPr="009A2072">
            <w:rPr>
              <w:color w:val="004080"/>
              <w:spacing w:val="-2"/>
              <w:sz w:val="16"/>
              <w:szCs w:val="16"/>
            </w:rPr>
            <w:t>SUPERVISOR</w:t>
          </w:r>
        </w:p>
      </w:tc>
    </w:tr>
  </w:tbl>
  <w:p w14:paraId="5160FB06" w14:textId="7CE8C765" w:rsidR="009A2072" w:rsidRPr="00000972" w:rsidRDefault="009A2072" w:rsidP="00D82577">
    <w:pPr>
      <w:autoSpaceDE w:val="0"/>
      <w:autoSpaceDN w:val="0"/>
      <w:adjustRightInd w:val="0"/>
      <w:ind w:left="-180" w:hanging="540"/>
      <w:rPr>
        <w:szCs w:val="22"/>
      </w:rPr>
    </w:pPr>
    <w:r w:rsidRPr="009A2072">
      <w:rPr>
        <w:szCs w:val="22"/>
      </w:rPr>
      <w:tab/>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0" w:hanging="720"/>
      </w:pPr>
      <w:rPr>
        <w:rFonts w:ascii="Times New Roman" w:hAnsi="Times New Roman" w:cs="Times New Roman"/>
        <w:b w:val="0"/>
        <w:bCs w:val="0"/>
        <w:i w:val="0"/>
        <w:iCs w:val="0"/>
        <w:spacing w:val="0"/>
        <w:w w:val="100"/>
        <w:sz w:val="24"/>
        <w:szCs w:val="24"/>
      </w:rPr>
    </w:lvl>
    <w:lvl w:ilvl="1">
      <w:numFmt w:val="bullet"/>
      <w:lvlText w:val="•"/>
      <w:lvlJc w:val="left"/>
      <w:pPr>
        <w:ind w:left="1212" w:hanging="720"/>
      </w:pPr>
    </w:lvl>
    <w:lvl w:ilvl="2">
      <w:numFmt w:val="bullet"/>
      <w:lvlText w:val="•"/>
      <w:lvlJc w:val="left"/>
      <w:pPr>
        <w:ind w:left="2304" w:hanging="720"/>
      </w:pPr>
    </w:lvl>
    <w:lvl w:ilvl="3">
      <w:numFmt w:val="bullet"/>
      <w:lvlText w:val="•"/>
      <w:lvlJc w:val="left"/>
      <w:pPr>
        <w:ind w:left="3396" w:hanging="720"/>
      </w:pPr>
    </w:lvl>
    <w:lvl w:ilvl="4">
      <w:numFmt w:val="bullet"/>
      <w:lvlText w:val="•"/>
      <w:lvlJc w:val="left"/>
      <w:pPr>
        <w:ind w:left="4488" w:hanging="720"/>
      </w:pPr>
    </w:lvl>
    <w:lvl w:ilvl="5">
      <w:numFmt w:val="bullet"/>
      <w:lvlText w:val="•"/>
      <w:lvlJc w:val="left"/>
      <w:pPr>
        <w:ind w:left="5580" w:hanging="720"/>
      </w:pPr>
    </w:lvl>
    <w:lvl w:ilvl="6">
      <w:numFmt w:val="bullet"/>
      <w:lvlText w:val="•"/>
      <w:lvlJc w:val="left"/>
      <w:pPr>
        <w:ind w:left="6672" w:hanging="720"/>
      </w:pPr>
    </w:lvl>
    <w:lvl w:ilvl="7">
      <w:numFmt w:val="bullet"/>
      <w:lvlText w:val="•"/>
      <w:lvlJc w:val="left"/>
      <w:pPr>
        <w:ind w:left="7764" w:hanging="720"/>
      </w:pPr>
    </w:lvl>
    <w:lvl w:ilvl="8">
      <w:numFmt w:val="bullet"/>
      <w:lvlText w:val="•"/>
      <w:lvlJc w:val="left"/>
      <w:pPr>
        <w:ind w:left="8856" w:hanging="720"/>
      </w:pPr>
    </w:lvl>
  </w:abstractNum>
  <w:abstractNum w:abstractNumId="1" w15:restartNumberingAfterBreak="0">
    <w:nsid w:val="053626FC"/>
    <w:multiLevelType w:val="singleLevel"/>
    <w:tmpl w:val="B66826AA"/>
    <w:lvl w:ilvl="0">
      <w:start w:val="4"/>
      <w:numFmt w:val="decimal"/>
      <w:lvlText w:val="%1."/>
      <w:lvlJc w:val="left"/>
      <w:pPr>
        <w:tabs>
          <w:tab w:val="num" w:pos="1080"/>
        </w:tabs>
        <w:ind w:left="1080" w:hanging="360"/>
      </w:pPr>
      <w:rPr>
        <w:rFonts w:hint="default"/>
      </w:rPr>
    </w:lvl>
  </w:abstractNum>
  <w:abstractNum w:abstractNumId="2" w15:restartNumberingAfterBreak="0">
    <w:nsid w:val="05565D6B"/>
    <w:multiLevelType w:val="singleLevel"/>
    <w:tmpl w:val="5D40DFD0"/>
    <w:lvl w:ilvl="0">
      <w:start w:val="6"/>
      <w:numFmt w:val="decimal"/>
      <w:lvlText w:val="%1."/>
      <w:lvlJc w:val="left"/>
      <w:pPr>
        <w:tabs>
          <w:tab w:val="num" w:pos="1440"/>
        </w:tabs>
        <w:ind w:left="1440" w:hanging="720"/>
      </w:pPr>
      <w:rPr>
        <w:rFonts w:hint="default"/>
      </w:rPr>
    </w:lvl>
  </w:abstractNum>
  <w:abstractNum w:abstractNumId="3" w15:restartNumberingAfterBreak="0">
    <w:nsid w:val="063E2818"/>
    <w:multiLevelType w:val="singleLevel"/>
    <w:tmpl w:val="BA004578"/>
    <w:lvl w:ilvl="0">
      <w:start w:val="5"/>
      <w:numFmt w:val="lowerLetter"/>
      <w:lvlText w:val="%1."/>
      <w:lvlJc w:val="left"/>
      <w:pPr>
        <w:tabs>
          <w:tab w:val="num" w:pos="2160"/>
        </w:tabs>
        <w:ind w:left="2160" w:hanging="720"/>
      </w:pPr>
      <w:rPr>
        <w:rFonts w:hint="default"/>
      </w:rPr>
    </w:lvl>
  </w:abstractNum>
  <w:abstractNum w:abstractNumId="4" w15:restartNumberingAfterBreak="0">
    <w:nsid w:val="0952375E"/>
    <w:multiLevelType w:val="singleLevel"/>
    <w:tmpl w:val="9806B8C0"/>
    <w:lvl w:ilvl="0">
      <w:start w:val="1"/>
      <w:numFmt w:val="upperLetter"/>
      <w:lvlText w:val="%1."/>
      <w:lvlJc w:val="left"/>
      <w:pPr>
        <w:tabs>
          <w:tab w:val="num" w:pos="720"/>
        </w:tabs>
        <w:ind w:left="720" w:hanging="720"/>
      </w:pPr>
      <w:rPr>
        <w:rFonts w:hint="default"/>
      </w:rPr>
    </w:lvl>
  </w:abstractNum>
  <w:abstractNum w:abstractNumId="5" w15:restartNumberingAfterBreak="0">
    <w:nsid w:val="0CFD0025"/>
    <w:multiLevelType w:val="hybridMultilevel"/>
    <w:tmpl w:val="1BDC079E"/>
    <w:lvl w:ilvl="0" w:tplc="89F2A26A">
      <w:start w:val="2"/>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E924CE"/>
    <w:multiLevelType w:val="hybridMultilevel"/>
    <w:tmpl w:val="3DE4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B14DD"/>
    <w:multiLevelType w:val="hybridMultilevel"/>
    <w:tmpl w:val="9F3E8CBC"/>
    <w:lvl w:ilvl="0" w:tplc="CD1C3C6E">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9726E"/>
    <w:multiLevelType w:val="singleLevel"/>
    <w:tmpl w:val="8C6CB6F2"/>
    <w:lvl w:ilvl="0">
      <w:start w:val="1"/>
      <w:numFmt w:val="lowerLetter"/>
      <w:lvlText w:val="%1."/>
      <w:lvlJc w:val="left"/>
      <w:pPr>
        <w:tabs>
          <w:tab w:val="num" w:pos="2160"/>
        </w:tabs>
        <w:ind w:left="2160" w:hanging="720"/>
      </w:pPr>
      <w:rPr>
        <w:rFonts w:hint="default"/>
      </w:rPr>
    </w:lvl>
  </w:abstractNum>
  <w:abstractNum w:abstractNumId="9" w15:restartNumberingAfterBreak="0">
    <w:nsid w:val="1B2F2312"/>
    <w:multiLevelType w:val="singleLevel"/>
    <w:tmpl w:val="5F4EA464"/>
    <w:lvl w:ilvl="0">
      <w:start w:val="1"/>
      <w:numFmt w:val="lowerLetter"/>
      <w:lvlText w:val="%1."/>
      <w:lvlJc w:val="left"/>
      <w:pPr>
        <w:tabs>
          <w:tab w:val="num" w:pos="2160"/>
        </w:tabs>
        <w:ind w:left="2160" w:hanging="720"/>
      </w:pPr>
      <w:rPr>
        <w:rFonts w:hint="default"/>
      </w:rPr>
    </w:lvl>
  </w:abstractNum>
  <w:abstractNum w:abstractNumId="10" w15:restartNumberingAfterBreak="0">
    <w:nsid w:val="1E4A2625"/>
    <w:multiLevelType w:val="singleLevel"/>
    <w:tmpl w:val="2F2C0686"/>
    <w:lvl w:ilvl="0">
      <w:start w:val="11"/>
      <w:numFmt w:val="decimal"/>
      <w:lvlText w:val=""/>
      <w:lvlJc w:val="left"/>
      <w:pPr>
        <w:tabs>
          <w:tab w:val="num" w:pos="360"/>
        </w:tabs>
        <w:ind w:left="360" w:hanging="360"/>
      </w:pPr>
      <w:rPr>
        <w:rFonts w:ascii="Times New Roman" w:hAnsi="Times New Roman" w:hint="default"/>
      </w:rPr>
    </w:lvl>
  </w:abstractNum>
  <w:abstractNum w:abstractNumId="11" w15:restartNumberingAfterBreak="0">
    <w:nsid w:val="20337C6C"/>
    <w:multiLevelType w:val="hybridMultilevel"/>
    <w:tmpl w:val="046E7300"/>
    <w:lvl w:ilvl="0" w:tplc="688AECF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45B"/>
    <w:multiLevelType w:val="hybridMultilevel"/>
    <w:tmpl w:val="67D612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37E618B"/>
    <w:multiLevelType w:val="hybridMultilevel"/>
    <w:tmpl w:val="9A88CA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523FBD"/>
    <w:multiLevelType w:val="singleLevel"/>
    <w:tmpl w:val="F1525C5C"/>
    <w:lvl w:ilvl="0">
      <w:start w:val="1"/>
      <w:numFmt w:val="decimal"/>
      <w:lvlText w:val="%1."/>
      <w:lvlJc w:val="left"/>
      <w:pPr>
        <w:tabs>
          <w:tab w:val="num" w:pos="1440"/>
        </w:tabs>
        <w:ind w:left="1440" w:hanging="720"/>
      </w:pPr>
      <w:rPr>
        <w:rFonts w:hint="default"/>
      </w:rPr>
    </w:lvl>
  </w:abstractNum>
  <w:abstractNum w:abstractNumId="15" w15:restartNumberingAfterBreak="0">
    <w:nsid w:val="27C0204A"/>
    <w:multiLevelType w:val="hybridMultilevel"/>
    <w:tmpl w:val="922E584A"/>
    <w:lvl w:ilvl="0" w:tplc="2B5483B0">
      <w:start w:val="8"/>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FC3208"/>
    <w:multiLevelType w:val="singleLevel"/>
    <w:tmpl w:val="334689DA"/>
    <w:lvl w:ilvl="0">
      <w:start w:val="4"/>
      <w:numFmt w:val="upperLetter"/>
      <w:lvlText w:val="%1."/>
      <w:lvlJc w:val="left"/>
      <w:pPr>
        <w:tabs>
          <w:tab w:val="num" w:pos="720"/>
        </w:tabs>
        <w:ind w:left="720" w:hanging="720"/>
      </w:pPr>
      <w:rPr>
        <w:rFonts w:hint="default"/>
      </w:rPr>
    </w:lvl>
  </w:abstractNum>
  <w:abstractNum w:abstractNumId="17" w15:restartNumberingAfterBreak="0">
    <w:nsid w:val="4AB6789D"/>
    <w:multiLevelType w:val="hybridMultilevel"/>
    <w:tmpl w:val="C82AA8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AA776D"/>
    <w:multiLevelType w:val="singleLevel"/>
    <w:tmpl w:val="BF361286"/>
    <w:lvl w:ilvl="0">
      <w:start w:val="1"/>
      <w:numFmt w:val="lowerLetter"/>
      <w:lvlText w:val="%1."/>
      <w:lvlJc w:val="left"/>
      <w:pPr>
        <w:tabs>
          <w:tab w:val="num" w:pos="1800"/>
        </w:tabs>
        <w:ind w:left="1800" w:hanging="360"/>
      </w:pPr>
      <w:rPr>
        <w:rFonts w:hint="default"/>
      </w:rPr>
    </w:lvl>
  </w:abstractNum>
  <w:abstractNum w:abstractNumId="19" w15:restartNumberingAfterBreak="0">
    <w:nsid w:val="4C0E7C70"/>
    <w:multiLevelType w:val="hybridMultilevel"/>
    <w:tmpl w:val="65840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2CA"/>
    <w:multiLevelType w:val="hybridMultilevel"/>
    <w:tmpl w:val="45B6D6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1138F3"/>
    <w:multiLevelType w:val="singleLevel"/>
    <w:tmpl w:val="0CF6AC00"/>
    <w:lvl w:ilvl="0">
      <w:start w:val="13"/>
      <w:numFmt w:val="decimal"/>
      <w:lvlText w:val="%1."/>
      <w:lvlJc w:val="left"/>
      <w:pPr>
        <w:tabs>
          <w:tab w:val="num" w:pos="1440"/>
        </w:tabs>
        <w:ind w:left="1440" w:hanging="720"/>
      </w:pPr>
      <w:rPr>
        <w:rFonts w:hint="default"/>
      </w:rPr>
    </w:lvl>
  </w:abstractNum>
  <w:abstractNum w:abstractNumId="22" w15:restartNumberingAfterBreak="0">
    <w:nsid w:val="5CA574CC"/>
    <w:multiLevelType w:val="hybridMultilevel"/>
    <w:tmpl w:val="09FA0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2A63F4"/>
    <w:multiLevelType w:val="hybridMultilevel"/>
    <w:tmpl w:val="0EF05176"/>
    <w:lvl w:ilvl="0" w:tplc="7AEAEAC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506788"/>
    <w:multiLevelType w:val="hybridMultilevel"/>
    <w:tmpl w:val="29E8F5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884CC3"/>
    <w:multiLevelType w:val="hybridMultilevel"/>
    <w:tmpl w:val="9E8CD8E6"/>
    <w:lvl w:ilvl="0" w:tplc="FFFFFFFF">
      <w:start w:val="1"/>
      <w:numFmt w:val="decimal"/>
      <w:lvlText w:val="%1."/>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212" w:hanging="720"/>
      </w:pPr>
      <w:rPr>
        <w:rFonts w:hint="default"/>
        <w:lang w:val="en-US" w:eastAsia="en-US" w:bidi="ar-SA"/>
      </w:rPr>
    </w:lvl>
    <w:lvl w:ilvl="2" w:tplc="FFFFFFFF">
      <w:numFmt w:val="bullet"/>
      <w:lvlText w:val="•"/>
      <w:lvlJc w:val="left"/>
      <w:pPr>
        <w:ind w:left="2304" w:hanging="720"/>
      </w:pPr>
      <w:rPr>
        <w:rFonts w:hint="default"/>
        <w:lang w:val="en-US" w:eastAsia="en-US" w:bidi="ar-SA"/>
      </w:rPr>
    </w:lvl>
    <w:lvl w:ilvl="3" w:tplc="FFFFFFFF">
      <w:numFmt w:val="bullet"/>
      <w:lvlText w:val="•"/>
      <w:lvlJc w:val="left"/>
      <w:pPr>
        <w:ind w:left="3396" w:hanging="720"/>
      </w:pPr>
      <w:rPr>
        <w:rFonts w:hint="default"/>
        <w:lang w:val="en-US" w:eastAsia="en-US" w:bidi="ar-SA"/>
      </w:rPr>
    </w:lvl>
    <w:lvl w:ilvl="4" w:tplc="FFFFFFFF">
      <w:numFmt w:val="bullet"/>
      <w:lvlText w:val="•"/>
      <w:lvlJc w:val="left"/>
      <w:pPr>
        <w:ind w:left="4488" w:hanging="720"/>
      </w:pPr>
      <w:rPr>
        <w:rFonts w:hint="default"/>
        <w:lang w:val="en-US" w:eastAsia="en-US" w:bidi="ar-SA"/>
      </w:rPr>
    </w:lvl>
    <w:lvl w:ilvl="5" w:tplc="FFFFFFFF">
      <w:numFmt w:val="bullet"/>
      <w:lvlText w:val="•"/>
      <w:lvlJc w:val="left"/>
      <w:pPr>
        <w:ind w:left="5580" w:hanging="720"/>
      </w:pPr>
      <w:rPr>
        <w:rFonts w:hint="default"/>
        <w:lang w:val="en-US" w:eastAsia="en-US" w:bidi="ar-SA"/>
      </w:rPr>
    </w:lvl>
    <w:lvl w:ilvl="6" w:tplc="FFFFFFFF">
      <w:numFmt w:val="bullet"/>
      <w:lvlText w:val="•"/>
      <w:lvlJc w:val="left"/>
      <w:pPr>
        <w:ind w:left="6672" w:hanging="720"/>
      </w:pPr>
      <w:rPr>
        <w:rFonts w:hint="default"/>
        <w:lang w:val="en-US" w:eastAsia="en-US" w:bidi="ar-SA"/>
      </w:rPr>
    </w:lvl>
    <w:lvl w:ilvl="7" w:tplc="FFFFFFFF">
      <w:numFmt w:val="bullet"/>
      <w:lvlText w:val="•"/>
      <w:lvlJc w:val="left"/>
      <w:pPr>
        <w:ind w:left="7764" w:hanging="720"/>
      </w:pPr>
      <w:rPr>
        <w:rFonts w:hint="default"/>
        <w:lang w:val="en-US" w:eastAsia="en-US" w:bidi="ar-SA"/>
      </w:rPr>
    </w:lvl>
    <w:lvl w:ilvl="8" w:tplc="FFFFFFFF">
      <w:numFmt w:val="bullet"/>
      <w:lvlText w:val="•"/>
      <w:lvlJc w:val="left"/>
      <w:pPr>
        <w:ind w:left="8856" w:hanging="720"/>
      </w:pPr>
      <w:rPr>
        <w:rFonts w:hint="default"/>
        <w:lang w:val="en-US" w:eastAsia="en-US" w:bidi="ar-SA"/>
      </w:rPr>
    </w:lvl>
  </w:abstractNum>
  <w:abstractNum w:abstractNumId="26" w15:restartNumberingAfterBreak="0">
    <w:nsid w:val="63630853"/>
    <w:multiLevelType w:val="hybridMultilevel"/>
    <w:tmpl w:val="7B08824E"/>
    <w:lvl w:ilvl="0" w:tplc="136686E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641111"/>
    <w:multiLevelType w:val="singleLevel"/>
    <w:tmpl w:val="D12AC776"/>
    <w:lvl w:ilvl="0">
      <w:start w:val="1"/>
      <w:numFmt w:val="lowerLetter"/>
      <w:lvlText w:val="%1."/>
      <w:lvlJc w:val="left"/>
      <w:pPr>
        <w:tabs>
          <w:tab w:val="num" w:pos="2160"/>
        </w:tabs>
        <w:ind w:left="2160" w:hanging="720"/>
      </w:pPr>
      <w:rPr>
        <w:rFonts w:hint="default"/>
      </w:rPr>
    </w:lvl>
  </w:abstractNum>
  <w:abstractNum w:abstractNumId="28" w15:restartNumberingAfterBreak="0">
    <w:nsid w:val="6868298F"/>
    <w:multiLevelType w:val="singleLevel"/>
    <w:tmpl w:val="22D25196"/>
    <w:lvl w:ilvl="0">
      <w:start w:val="1"/>
      <w:numFmt w:val="upperLetter"/>
      <w:lvlText w:val="%1."/>
      <w:lvlJc w:val="left"/>
      <w:pPr>
        <w:tabs>
          <w:tab w:val="num" w:pos="720"/>
        </w:tabs>
        <w:ind w:left="720" w:hanging="720"/>
      </w:pPr>
      <w:rPr>
        <w:rFonts w:hint="default"/>
      </w:rPr>
    </w:lvl>
  </w:abstractNum>
  <w:abstractNum w:abstractNumId="29" w15:restartNumberingAfterBreak="0">
    <w:nsid w:val="69221878"/>
    <w:multiLevelType w:val="singleLevel"/>
    <w:tmpl w:val="B07288D2"/>
    <w:lvl w:ilvl="0">
      <w:start w:val="1"/>
      <w:numFmt w:val="lowerLetter"/>
      <w:lvlText w:val="%1."/>
      <w:lvlJc w:val="left"/>
      <w:pPr>
        <w:tabs>
          <w:tab w:val="num" w:pos="1800"/>
        </w:tabs>
        <w:ind w:left="1800" w:hanging="360"/>
      </w:pPr>
      <w:rPr>
        <w:rFonts w:hint="default"/>
      </w:rPr>
    </w:lvl>
  </w:abstractNum>
  <w:abstractNum w:abstractNumId="30" w15:restartNumberingAfterBreak="0">
    <w:nsid w:val="6F526737"/>
    <w:multiLevelType w:val="hybridMultilevel"/>
    <w:tmpl w:val="7A78B6DA"/>
    <w:lvl w:ilvl="0" w:tplc="97C6222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C25FFE"/>
    <w:multiLevelType w:val="hybridMultilevel"/>
    <w:tmpl w:val="9E8CD8E6"/>
    <w:lvl w:ilvl="0" w:tplc="A11663A4">
      <w:start w:val="1"/>
      <w:numFmt w:val="decimal"/>
      <w:lvlText w:val="%1."/>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858FF08">
      <w:numFmt w:val="bullet"/>
      <w:lvlText w:val="•"/>
      <w:lvlJc w:val="left"/>
      <w:pPr>
        <w:ind w:left="1212" w:hanging="720"/>
      </w:pPr>
      <w:rPr>
        <w:rFonts w:hint="default"/>
        <w:lang w:val="en-US" w:eastAsia="en-US" w:bidi="ar-SA"/>
      </w:rPr>
    </w:lvl>
    <w:lvl w:ilvl="2" w:tplc="62443D26">
      <w:numFmt w:val="bullet"/>
      <w:lvlText w:val="•"/>
      <w:lvlJc w:val="left"/>
      <w:pPr>
        <w:ind w:left="2304" w:hanging="720"/>
      </w:pPr>
      <w:rPr>
        <w:rFonts w:hint="default"/>
        <w:lang w:val="en-US" w:eastAsia="en-US" w:bidi="ar-SA"/>
      </w:rPr>
    </w:lvl>
    <w:lvl w:ilvl="3" w:tplc="30D482A8">
      <w:numFmt w:val="bullet"/>
      <w:lvlText w:val="•"/>
      <w:lvlJc w:val="left"/>
      <w:pPr>
        <w:ind w:left="3396" w:hanging="720"/>
      </w:pPr>
      <w:rPr>
        <w:rFonts w:hint="default"/>
        <w:lang w:val="en-US" w:eastAsia="en-US" w:bidi="ar-SA"/>
      </w:rPr>
    </w:lvl>
    <w:lvl w:ilvl="4" w:tplc="0034377C">
      <w:numFmt w:val="bullet"/>
      <w:lvlText w:val="•"/>
      <w:lvlJc w:val="left"/>
      <w:pPr>
        <w:ind w:left="4488" w:hanging="720"/>
      </w:pPr>
      <w:rPr>
        <w:rFonts w:hint="default"/>
        <w:lang w:val="en-US" w:eastAsia="en-US" w:bidi="ar-SA"/>
      </w:rPr>
    </w:lvl>
    <w:lvl w:ilvl="5" w:tplc="E60289F0">
      <w:numFmt w:val="bullet"/>
      <w:lvlText w:val="•"/>
      <w:lvlJc w:val="left"/>
      <w:pPr>
        <w:ind w:left="5580" w:hanging="720"/>
      </w:pPr>
      <w:rPr>
        <w:rFonts w:hint="default"/>
        <w:lang w:val="en-US" w:eastAsia="en-US" w:bidi="ar-SA"/>
      </w:rPr>
    </w:lvl>
    <w:lvl w:ilvl="6" w:tplc="625849F2">
      <w:numFmt w:val="bullet"/>
      <w:lvlText w:val="•"/>
      <w:lvlJc w:val="left"/>
      <w:pPr>
        <w:ind w:left="6672" w:hanging="720"/>
      </w:pPr>
      <w:rPr>
        <w:rFonts w:hint="default"/>
        <w:lang w:val="en-US" w:eastAsia="en-US" w:bidi="ar-SA"/>
      </w:rPr>
    </w:lvl>
    <w:lvl w:ilvl="7" w:tplc="389056B2">
      <w:numFmt w:val="bullet"/>
      <w:lvlText w:val="•"/>
      <w:lvlJc w:val="left"/>
      <w:pPr>
        <w:ind w:left="7764" w:hanging="720"/>
      </w:pPr>
      <w:rPr>
        <w:rFonts w:hint="default"/>
        <w:lang w:val="en-US" w:eastAsia="en-US" w:bidi="ar-SA"/>
      </w:rPr>
    </w:lvl>
    <w:lvl w:ilvl="8" w:tplc="810E8918">
      <w:numFmt w:val="bullet"/>
      <w:lvlText w:val="•"/>
      <w:lvlJc w:val="left"/>
      <w:pPr>
        <w:ind w:left="8856" w:hanging="720"/>
      </w:pPr>
      <w:rPr>
        <w:rFonts w:hint="default"/>
        <w:lang w:val="en-US" w:eastAsia="en-US" w:bidi="ar-SA"/>
      </w:rPr>
    </w:lvl>
  </w:abstractNum>
  <w:abstractNum w:abstractNumId="32" w15:restartNumberingAfterBreak="0">
    <w:nsid w:val="769178E3"/>
    <w:multiLevelType w:val="singleLevel"/>
    <w:tmpl w:val="04090015"/>
    <w:lvl w:ilvl="0">
      <w:start w:val="6"/>
      <w:numFmt w:val="upperLetter"/>
      <w:lvlText w:val="%1."/>
      <w:lvlJc w:val="left"/>
      <w:pPr>
        <w:tabs>
          <w:tab w:val="num" w:pos="360"/>
        </w:tabs>
        <w:ind w:left="360" w:hanging="360"/>
      </w:pPr>
      <w:rPr>
        <w:rFonts w:hint="default"/>
      </w:rPr>
    </w:lvl>
  </w:abstractNum>
  <w:abstractNum w:abstractNumId="33" w15:restartNumberingAfterBreak="0">
    <w:nsid w:val="7A6F3B20"/>
    <w:multiLevelType w:val="singleLevel"/>
    <w:tmpl w:val="D6B43978"/>
    <w:lvl w:ilvl="0">
      <w:start w:val="1"/>
      <w:numFmt w:val="lowerLetter"/>
      <w:lvlText w:val="%1."/>
      <w:lvlJc w:val="left"/>
      <w:pPr>
        <w:tabs>
          <w:tab w:val="num" w:pos="2160"/>
        </w:tabs>
        <w:ind w:left="2160" w:hanging="720"/>
      </w:pPr>
      <w:rPr>
        <w:rFonts w:hint="default"/>
      </w:rPr>
    </w:lvl>
  </w:abstractNum>
  <w:abstractNum w:abstractNumId="34" w15:restartNumberingAfterBreak="0">
    <w:nsid w:val="7BA964B8"/>
    <w:multiLevelType w:val="hybridMultilevel"/>
    <w:tmpl w:val="A8FA2F2C"/>
    <w:lvl w:ilvl="0" w:tplc="5994E7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4E7E08"/>
    <w:multiLevelType w:val="singleLevel"/>
    <w:tmpl w:val="8026BCCA"/>
    <w:lvl w:ilvl="0">
      <w:start w:val="1"/>
      <w:numFmt w:val="upperLetter"/>
      <w:lvlText w:val="%1."/>
      <w:lvlJc w:val="left"/>
      <w:pPr>
        <w:tabs>
          <w:tab w:val="num" w:pos="720"/>
        </w:tabs>
        <w:ind w:left="720" w:hanging="720"/>
      </w:pPr>
      <w:rPr>
        <w:rFonts w:hint="default"/>
      </w:rPr>
    </w:lvl>
  </w:abstractNum>
  <w:abstractNum w:abstractNumId="36" w15:restartNumberingAfterBreak="0">
    <w:nsid w:val="7E670DA3"/>
    <w:multiLevelType w:val="singleLevel"/>
    <w:tmpl w:val="9FD4F53E"/>
    <w:lvl w:ilvl="0">
      <w:start w:val="1"/>
      <w:numFmt w:val="decimal"/>
      <w:lvlText w:val="%1."/>
      <w:lvlJc w:val="left"/>
      <w:pPr>
        <w:tabs>
          <w:tab w:val="num" w:pos="1440"/>
        </w:tabs>
        <w:ind w:left="1440" w:hanging="720"/>
      </w:pPr>
      <w:rPr>
        <w:rFonts w:hint="default"/>
      </w:rPr>
    </w:lvl>
  </w:abstractNum>
  <w:abstractNum w:abstractNumId="37" w15:restartNumberingAfterBreak="0">
    <w:nsid w:val="7F1D60A9"/>
    <w:multiLevelType w:val="singleLevel"/>
    <w:tmpl w:val="19F41EF0"/>
    <w:lvl w:ilvl="0">
      <w:start w:val="1"/>
      <w:numFmt w:val="upperLetter"/>
      <w:lvlText w:val="%1."/>
      <w:lvlJc w:val="left"/>
      <w:pPr>
        <w:tabs>
          <w:tab w:val="num" w:pos="720"/>
        </w:tabs>
        <w:ind w:left="720" w:hanging="720"/>
      </w:pPr>
      <w:rPr>
        <w:rFonts w:hint="default"/>
      </w:rPr>
    </w:lvl>
  </w:abstractNum>
  <w:abstractNum w:abstractNumId="38" w15:restartNumberingAfterBreak="0">
    <w:nsid w:val="7FBA5385"/>
    <w:multiLevelType w:val="hybridMultilevel"/>
    <w:tmpl w:val="9E8CD8E6"/>
    <w:lvl w:ilvl="0" w:tplc="FFFFFFFF">
      <w:start w:val="1"/>
      <w:numFmt w:val="decimal"/>
      <w:lvlText w:val="%1."/>
      <w:lvlJc w:val="left"/>
      <w:pPr>
        <w:ind w:left="1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212" w:hanging="720"/>
      </w:pPr>
      <w:rPr>
        <w:rFonts w:hint="default"/>
        <w:lang w:val="en-US" w:eastAsia="en-US" w:bidi="ar-SA"/>
      </w:rPr>
    </w:lvl>
    <w:lvl w:ilvl="2" w:tplc="FFFFFFFF">
      <w:numFmt w:val="bullet"/>
      <w:lvlText w:val="•"/>
      <w:lvlJc w:val="left"/>
      <w:pPr>
        <w:ind w:left="2304" w:hanging="720"/>
      </w:pPr>
      <w:rPr>
        <w:rFonts w:hint="default"/>
        <w:lang w:val="en-US" w:eastAsia="en-US" w:bidi="ar-SA"/>
      </w:rPr>
    </w:lvl>
    <w:lvl w:ilvl="3" w:tplc="FFFFFFFF">
      <w:numFmt w:val="bullet"/>
      <w:lvlText w:val="•"/>
      <w:lvlJc w:val="left"/>
      <w:pPr>
        <w:ind w:left="3396" w:hanging="720"/>
      </w:pPr>
      <w:rPr>
        <w:rFonts w:hint="default"/>
        <w:lang w:val="en-US" w:eastAsia="en-US" w:bidi="ar-SA"/>
      </w:rPr>
    </w:lvl>
    <w:lvl w:ilvl="4" w:tplc="FFFFFFFF">
      <w:numFmt w:val="bullet"/>
      <w:lvlText w:val="•"/>
      <w:lvlJc w:val="left"/>
      <w:pPr>
        <w:ind w:left="4488" w:hanging="720"/>
      </w:pPr>
      <w:rPr>
        <w:rFonts w:hint="default"/>
        <w:lang w:val="en-US" w:eastAsia="en-US" w:bidi="ar-SA"/>
      </w:rPr>
    </w:lvl>
    <w:lvl w:ilvl="5" w:tplc="FFFFFFFF">
      <w:numFmt w:val="bullet"/>
      <w:lvlText w:val="•"/>
      <w:lvlJc w:val="left"/>
      <w:pPr>
        <w:ind w:left="5580" w:hanging="720"/>
      </w:pPr>
      <w:rPr>
        <w:rFonts w:hint="default"/>
        <w:lang w:val="en-US" w:eastAsia="en-US" w:bidi="ar-SA"/>
      </w:rPr>
    </w:lvl>
    <w:lvl w:ilvl="6" w:tplc="FFFFFFFF">
      <w:numFmt w:val="bullet"/>
      <w:lvlText w:val="•"/>
      <w:lvlJc w:val="left"/>
      <w:pPr>
        <w:ind w:left="6672" w:hanging="720"/>
      </w:pPr>
      <w:rPr>
        <w:rFonts w:hint="default"/>
        <w:lang w:val="en-US" w:eastAsia="en-US" w:bidi="ar-SA"/>
      </w:rPr>
    </w:lvl>
    <w:lvl w:ilvl="7" w:tplc="FFFFFFFF">
      <w:numFmt w:val="bullet"/>
      <w:lvlText w:val="•"/>
      <w:lvlJc w:val="left"/>
      <w:pPr>
        <w:ind w:left="7764" w:hanging="720"/>
      </w:pPr>
      <w:rPr>
        <w:rFonts w:hint="default"/>
        <w:lang w:val="en-US" w:eastAsia="en-US" w:bidi="ar-SA"/>
      </w:rPr>
    </w:lvl>
    <w:lvl w:ilvl="8" w:tplc="FFFFFFFF">
      <w:numFmt w:val="bullet"/>
      <w:lvlText w:val="•"/>
      <w:lvlJc w:val="left"/>
      <w:pPr>
        <w:ind w:left="8856" w:hanging="720"/>
      </w:pPr>
      <w:rPr>
        <w:rFonts w:hint="default"/>
        <w:lang w:val="en-US" w:eastAsia="en-US" w:bidi="ar-SA"/>
      </w:rPr>
    </w:lvl>
  </w:abstractNum>
  <w:num w:numId="1" w16cid:durableId="1358235653">
    <w:abstractNumId w:val="28"/>
  </w:num>
  <w:num w:numId="2" w16cid:durableId="1465544907">
    <w:abstractNumId w:val="2"/>
  </w:num>
  <w:num w:numId="3" w16cid:durableId="2014454434">
    <w:abstractNumId w:val="29"/>
  </w:num>
  <w:num w:numId="4" w16cid:durableId="1799687837">
    <w:abstractNumId w:val="14"/>
  </w:num>
  <w:num w:numId="5" w16cid:durableId="1054742794">
    <w:abstractNumId w:val="18"/>
  </w:num>
  <w:num w:numId="6" w16cid:durableId="1105733858">
    <w:abstractNumId w:val="1"/>
  </w:num>
  <w:num w:numId="7" w16cid:durableId="720979369">
    <w:abstractNumId w:val="35"/>
  </w:num>
  <w:num w:numId="8" w16cid:durableId="647321096">
    <w:abstractNumId w:val="36"/>
  </w:num>
  <w:num w:numId="9" w16cid:durableId="1164391243">
    <w:abstractNumId w:val="4"/>
  </w:num>
  <w:num w:numId="10" w16cid:durableId="1955205405">
    <w:abstractNumId w:val="16"/>
  </w:num>
  <w:num w:numId="11" w16cid:durableId="729311039">
    <w:abstractNumId w:val="9"/>
  </w:num>
  <w:num w:numId="12" w16cid:durableId="979454475">
    <w:abstractNumId w:val="27"/>
  </w:num>
  <w:num w:numId="13" w16cid:durableId="1337617339">
    <w:abstractNumId w:val="21"/>
  </w:num>
  <w:num w:numId="14" w16cid:durableId="890385885">
    <w:abstractNumId w:val="8"/>
  </w:num>
  <w:num w:numId="15" w16cid:durableId="432555789">
    <w:abstractNumId w:val="33"/>
  </w:num>
  <w:num w:numId="16" w16cid:durableId="217321639">
    <w:abstractNumId w:val="37"/>
  </w:num>
  <w:num w:numId="17" w16cid:durableId="75250316">
    <w:abstractNumId w:val="32"/>
  </w:num>
  <w:num w:numId="18" w16cid:durableId="1182011234">
    <w:abstractNumId w:val="10"/>
  </w:num>
  <w:num w:numId="19" w16cid:durableId="1711416276">
    <w:abstractNumId w:val="3"/>
  </w:num>
  <w:num w:numId="20" w16cid:durableId="810638642">
    <w:abstractNumId w:val="15"/>
  </w:num>
  <w:num w:numId="21" w16cid:durableId="16544929">
    <w:abstractNumId w:val="34"/>
  </w:num>
  <w:num w:numId="22" w16cid:durableId="634024345">
    <w:abstractNumId w:val="7"/>
  </w:num>
  <w:num w:numId="23" w16cid:durableId="1351377900">
    <w:abstractNumId w:val="26"/>
  </w:num>
  <w:num w:numId="24" w16cid:durableId="684942107">
    <w:abstractNumId w:val="30"/>
  </w:num>
  <w:num w:numId="25" w16cid:durableId="1628005702">
    <w:abstractNumId w:val="12"/>
  </w:num>
  <w:num w:numId="26" w16cid:durableId="185097547">
    <w:abstractNumId w:val="23"/>
  </w:num>
  <w:num w:numId="27" w16cid:durableId="1250695737">
    <w:abstractNumId w:val="22"/>
  </w:num>
  <w:num w:numId="28" w16cid:durableId="677582004">
    <w:abstractNumId w:val="6"/>
  </w:num>
  <w:num w:numId="29" w16cid:durableId="944003224">
    <w:abstractNumId w:val="0"/>
  </w:num>
  <w:num w:numId="30" w16cid:durableId="1808082144">
    <w:abstractNumId w:val="31"/>
  </w:num>
  <w:num w:numId="31" w16cid:durableId="1734885728">
    <w:abstractNumId w:val="38"/>
  </w:num>
  <w:num w:numId="32" w16cid:durableId="236016635">
    <w:abstractNumId w:val="25"/>
  </w:num>
  <w:num w:numId="33" w16cid:durableId="2141075220">
    <w:abstractNumId w:val="19"/>
  </w:num>
  <w:num w:numId="34" w16cid:durableId="937063004">
    <w:abstractNumId w:val="20"/>
  </w:num>
  <w:num w:numId="35" w16cid:durableId="122768879">
    <w:abstractNumId w:val="17"/>
  </w:num>
  <w:num w:numId="36" w16cid:durableId="1500659252">
    <w:abstractNumId w:val="24"/>
  </w:num>
  <w:num w:numId="37" w16cid:durableId="311954085">
    <w:abstractNumId w:val="13"/>
  </w:num>
  <w:num w:numId="38" w16cid:durableId="2091273011">
    <w:abstractNumId w:val="5"/>
  </w:num>
  <w:num w:numId="39" w16cid:durableId="422920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72"/>
    <w:rsid w:val="00000972"/>
    <w:rsid w:val="00003C66"/>
    <w:rsid w:val="00013D57"/>
    <w:rsid w:val="00017DDA"/>
    <w:rsid w:val="000517F0"/>
    <w:rsid w:val="00066DA1"/>
    <w:rsid w:val="00084B6B"/>
    <w:rsid w:val="00092D7A"/>
    <w:rsid w:val="00095104"/>
    <w:rsid w:val="000A03AD"/>
    <w:rsid w:val="000C32DC"/>
    <w:rsid w:val="000D4BAA"/>
    <w:rsid w:val="000E1C09"/>
    <w:rsid w:val="0011309B"/>
    <w:rsid w:val="001234B1"/>
    <w:rsid w:val="00132867"/>
    <w:rsid w:val="00132EE9"/>
    <w:rsid w:val="001473CF"/>
    <w:rsid w:val="001574D2"/>
    <w:rsid w:val="0016365C"/>
    <w:rsid w:val="0016666D"/>
    <w:rsid w:val="001734F5"/>
    <w:rsid w:val="00190B99"/>
    <w:rsid w:val="0019340B"/>
    <w:rsid w:val="00197F76"/>
    <w:rsid w:val="001A0D9E"/>
    <w:rsid w:val="001A1A70"/>
    <w:rsid w:val="001B2D83"/>
    <w:rsid w:val="001B659F"/>
    <w:rsid w:val="001C635E"/>
    <w:rsid w:val="001C698C"/>
    <w:rsid w:val="001C69BF"/>
    <w:rsid w:val="001E35B0"/>
    <w:rsid w:val="001E68A7"/>
    <w:rsid w:val="002007FC"/>
    <w:rsid w:val="002044B6"/>
    <w:rsid w:val="002045C7"/>
    <w:rsid w:val="00214BE0"/>
    <w:rsid w:val="002176C5"/>
    <w:rsid w:val="002179BD"/>
    <w:rsid w:val="00230E2B"/>
    <w:rsid w:val="00242FFC"/>
    <w:rsid w:val="00245584"/>
    <w:rsid w:val="0025458D"/>
    <w:rsid w:val="00270D13"/>
    <w:rsid w:val="00280016"/>
    <w:rsid w:val="00290B2D"/>
    <w:rsid w:val="00295F4E"/>
    <w:rsid w:val="002A1518"/>
    <w:rsid w:val="002B5ACB"/>
    <w:rsid w:val="002C4349"/>
    <w:rsid w:val="002D5559"/>
    <w:rsid w:val="002E389D"/>
    <w:rsid w:val="002E4F2D"/>
    <w:rsid w:val="002F2983"/>
    <w:rsid w:val="002F710C"/>
    <w:rsid w:val="00304B5E"/>
    <w:rsid w:val="00307BF6"/>
    <w:rsid w:val="00311D08"/>
    <w:rsid w:val="00312A9B"/>
    <w:rsid w:val="00314250"/>
    <w:rsid w:val="003409D0"/>
    <w:rsid w:val="00345EDA"/>
    <w:rsid w:val="003521CA"/>
    <w:rsid w:val="00362F48"/>
    <w:rsid w:val="003812A1"/>
    <w:rsid w:val="00395679"/>
    <w:rsid w:val="003B7D84"/>
    <w:rsid w:val="003C039B"/>
    <w:rsid w:val="003C4AF9"/>
    <w:rsid w:val="003E3DDC"/>
    <w:rsid w:val="00404EB9"/>
    <w:rsid w:val="00452F00"/>
    <w:rsid w:val="00460B68"/>
    <w:rsid w:val="00463D59"/>
    <w:rsid w:val="00466D9B"/>
    <w:rsid w:val="00481705"/>
    <w:rsid w:val="00483AA5"/>
    <w:rsid w:val="00484D5E"/>
    <w:rsid w:val="00493D20"/>
    <w:rsid w:val="00494C2F"/>
    <w:rsid w:val="00497E84"/>
    <w:rsid w:val="004A2B72"/>
    <w:rsid w:val="004C060C"/>
    <w:rsid w:val="004E0DC3"/>
    <w:rsid w:val="004E406A"/>
    <w:rsid w:val="004E431A"/>
    <w:rsid w:val="004F122B"/>
    <w:rsid w:val="004F42DB"/>
    <w:rsid w:val="004F59BF"/>
    <w:rsid w:val="00505B1C"/>
    <w:rsid w:val="00516FED"/>
    <w:rsid w:val="005170E9"/>
    <w:rsid w:val="00517E0C"/>
    <w:rsid w:val="0052373B"/>
    <w:rsid w:val="0052431C"/>
    <w:rsid w:val="00531681"/>
    <w:rsid w:val="00545FBC"/>
    <w:rsid w:val="005702A9"/>
    <w:rsid w:val="005717C1"/>
    <w:rsid w:val="00585922"/>
    <w:rsid w:val="0058733A"/>
    <w:rsid w:val="005B66DF"/>
    <w:rsid w:val="005E15A5"/>
    <w:rsid w:val="00600D8B"/>
    <w:rsid w:val="00601BEA"/>
    <w:rsid w:val="006156FA"/>
    <w:rsid w:val="006175C7"/>
    <w:rsid w:val="00632884"/>
    <w:rsid w:val="0066673E"/>
    <w:rsid w:val="00672A02"/>
    <w:rsid w:val="00673CD2"/>
    <w:rsid w:val="00677D44"/>
    <w:rsid w:val="00682542"/>
    <w:rsid w:val="006A347E"/>
    <w:rsid w:val="006D519F"/>
    <w:rsid w:val="006D6F6C"/>
    <w:rsid w:val="006F149B"/>
    <w:rsid w:val="00717D2C"/>
    <w:rsid w:val="007402AC"/>
    <w:rsid w:val="007436F5"/>
    <w:rsid w:val="0076225F"/>
    <w:rsid w:val="007663EB"/>
    <w:rsid w:val="00773520"/>
    <w:rsid w:val="00786436"/>
    <w:rsid w:val="007A3004"/>
    <w:rsid w:val="007A6CBD"/>
    <w:rsid w:val="007B5A72"/>
    <w:rsid w:val="007E62FC"/>
    <w:rsid w:val="008038C4"/>
    <w:rsid w:val="00807AE8"/>
    <w:rsid w:val="0083333D"/>
    <w:rsid w:val="00836B8D"/>
    <w:rsid w:val="0084409F"/>
    <w:rsid w:val="00851815"/>
    <w:rsid w:val="008621D1"/>
    <w:rsid w:val="00885009"/>
    <w:rsid w:val="00885A63"/>
    <w:rsid w:val="00886218"/>
    <w:rsid w:val="008B007B"/>
    <w:rsid w:val="008B214A"/>
    <w:rsid w:val="008B6BD1"/>
    <w:rsid w:val="008E5836"/>
    <w:rsid w:val="008F04ED"/>
    <w:rsid w:val="00904529"/>
    <w:rsid w:val="0090664D"/>
    <w:rsid w:val="00930DD6"/>
    <w:rsid w:val="00945046"/>
    <w:rsid w:val="00960885"/>
    <w:rsid w:val="00960ED2"/>
    <w:rsid w:val="009626C7"/>
    <w:rsid w:val="009860D7"/>
    <w:rsid w:val="009967CE"/>
    <w:rsid w:val="009A2072"/>
    <w:rsid w:val="009B5548"/>
    <w:rsid w:val="009D3643"/>
    <w:rsid w:val="009D6C1A"/>
    <w:rsid w:val="009D76A0"/>
    <w:rsid w:val="00A0025F"/>
    <w:rsid w:val="00A422E5"/>
    <w:rsid w:val="00A54F34"/>
    <w:rsid w:val="00A729C4"/>
    <w:rsid w:val="00A72B2D"/>
    <w:rsid w:val="00A92861"/>
    <w:rsid w:val="00A96540"/>
    <w:rsid w:val="00AA7431"/>
    <w:rsid w:val="00AB721F"/>
    <w:rsid w:val="00AD4BFB"/>
    <w:rsid w:val="00AD4EB0"/>
    <w:rsid w:val="00AE1B7E"/>
    <w:rsid w:val="00AE1CE2"/>
    <w:rsid w:val="00AE521D"/>
    <w:rsid w:val="00B05A1C"/>
    <w:rsid w:val="00B17160"/>
    <w:rsid w:val="00B33BD2"/>
    <w:rsid w:val="00B4743A"/>
    <w:rsid w:val="00B5266E"/>
    <w:rsid w:val="00B73561"/>
    <w:rsid w:val="00B814E5"/>
    <w:rsid w:val="00BB3127"/>
    <w:rsid w:val="00BD3F59"/>
    <w:rsid w:val="00BE090F"/>
    <w:rsid w:val="00BE0DC2"/>
    <w:rsid w:val="00BE52DF"/>
    <w:rsid w:val="00C22DD7"/>
    <w:rsid w:val="00C249BE"/>
    <w:rsid w:val="00C52724"/>
    <w:rsid w:val="00C532CC"/>
    <w:rsid w:val="00C60359"/>
    <w:rsid w:val="00C619DB"/>
    <w:rsid w:val="00C62276"/>
    <w:rsid w:val="00CA1C47"/>
    <w:rsid w:val="00CB65A9"/>
    <w:rsid w:val="00CB69DF"/>
    <w:rsid w:val="00CC253C"/>
    <w:rsid w:val="00CC7490"/>
    <w:rsid w:val="00CD012F"/>
    <w:rsid w:val="00CF0D6F"/>
    <w:rsid w:val="00D170BE"/>
    <w:rsid w:val="00D17E67"/>
    <w:rsid w:val="00D24C23"/>
    <w:rsid w:val="00D30234"/>
    <w:rsid w:val="00D624BE"/>
    <w:rsid w:val="00D62A94"/>
    <w:rsid w:val="00D82577"/>
    <w:rsid w:val="00D91333"/>
    <w:rsid w:val="00DB2B5A"/>
    <w:rsid w:val="00DD3A4A"/>
    <w:rsid w:val="00DE6823"/>
    <w:rsid w:val="00DF0B16"/>
    <w:rsid w:val="00DF3D35"/>
    <w:rsid w:val="00E07673"/>
    <w:rsid w:val="00E32601"/>
    <w:rsid w:val="00E4309B"/>
    <w:rsid w:val="00E960EC"/>
    <w:rsid w:val="00E97FCC"/>
    <w:rsid w:val="00EA1FA1"/>
    <w:rsid w:val="00EC0971"/>
    <w:rsid w:val="00EC3140"/>
    <w:rsid w:val="00EC3825"/>
    <w:rsid w:val="00ED099C"/>
    <w:rsid w:val="00EE114C"/>
    <w:rsid w:val="00EE620C"/>
    <w:rsid w:val="00F00A17"/>
    <w:rsid w:val="00F03E6D"/>
    <w:rsid w:val="00F253EB"/>
    <w:rsid w:val="00F30488"/>
    <w:rsid w:val="00F47B8A"/>
    <w:rsid w:val="00F52C31"/>
    <w:rsid w:val="00F93981"/>
    <w:rsid w:val="00F94A33"/>
    <w:rsid w:val="00F95E4C"/>
    <w:rsid w:val="00FB19F4"/>
    <w:rsid w:val="00FB281E"/>
    <w:rsid w:val="00FB35BA"/>
    <w:rsid w:val="00FC3BFD"/>
    <w:rsid w:val="00FE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EC3C"/>
  <w15:chartTrackingRefBased/>
  <w15:docId w15:val="{7A98A2D5-9CB2-466B-8B62-87CDD0FA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9B"/>
    <w:pPr>
      <w:pBdr>
        <w:top w:val="nil"/>
        <w:left w:val="nil"/>
        <w:bottom w:val="nil"/>
        <w:right w:val="nil"/>
        <w:between w:val="nil"/>
        <w:bar w:val="nil"/>
      </w:pBdr>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9A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A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A20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9A20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9A20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9A20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9A20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9A20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0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72"/>
    <w:rPr>
      <w:rFonts w:asciiTheme="majorHAnsi" w:eastAsiaTheme="majorEastAsia" w:hAnsiTheme="majorHAnsi" w:cstheme="majorBidi"/>
      <w:snapToGrid w:val="0"/>
      <w:color w:val="0F4761" w:themeColor="accent1" w:themeShade="BF"/>
      <w:kern w:val="0"/>
      <w:sz w:val="40"/>
      <w:szCs w:val="40"/>
      <w14:ligatures w14:val="none"/>
    </w:rPr>
  </w:style>
  <w:style w:type="character" w:customStyle="1" w:styleId="Heading2Char">
    <w:name w:val="Heading 2 Char"/>
    <w:basedOn w:val="DefaultParagraphFont"/>
    <w:link w:val="Heading2"/>
    <w:rsid w:val="009A2072"/>
    <w:rPr>
      <w:rFonts w:asciiTheme="majorHAnsi" w:eastAsiaTheme="majorEastAsia" w:hAnsiTheme="majorHAnsi" w:cstheme="majorBidi"/>
      <w:snapToGrid w:val="0"/>
      <w:color w:val="0F4761" w:themeColor="accent1" w:themeShade="BF"/>
      <w:kern w:val="0"/>
      <w:sz w:val="32"/>
      <w:szCs w:val="32"/>
      <w14:ligatures w14:val="none"/>
    </w:rPr>
  </w:style>
  <w:style w:type="character" w:customStyle="1" w:styleId="Heading3Char">
    <w:name w:val="Heading 3 Char"/>
    <w:basedOn w:val="DefaultParagraphFont"/>
    <w:link w:val="Heading3"/>
    <w:rsid w:val="009A2072"/>
    <w:rPr>
      <w:rFonts w:eastAsiaTheme="majorEastAsia" w:cstheme="majorBidi"/>
      <w:snapToGrid w:val="0"/>
      <w:color w:val="0F4761" w:themeColor="accent1" w:themeShade="BF"/>
      <w:kern w:val="0"/>
      <w:sz w:val="28"/>
      <w:szCs w:val="28"/>
      <w14:ligatures w14:val="none"/>
    </w:rPr>
  </w:style>
  <w:style w:type="character" w:customStyle="1" w:styleId="Heading4Char">
    <w:name w:val="Heading 4 Char"/>
    <w:basedOn w:val="DefaultParagraphFont"/>
    <w:link w:val="Heading4"/>
    <w:rsid w:val="009A2072"/>
    <w:rPr>
      <w:rFonts w:eastAsiaTheme="majorEastAsia" w:cstheme="majorBidi"/>
      <w:i/>
      <w:iCs/>
      <w:snapToGrid w:val="0"/>
      <w:color w:val="0F4761" w:themeColor="accent1" w:themeShade="BF"/>
      <w:kern w:val="0"/>
      <w:szCs w:val="20"/>
      <w14:ligatures w14:val="none"/>
    </w:rPr>
  </w:style>
  <w:style w:type="character" w:customStyle="1" w:styleId="Heading5Char">
    <w:name w:val="Heading 5 Char"/>
    <w:basedOn w:val="DefaultParagraphFont"/>
    <w:link w:val="Heading5"/>
    <w:rsid w:val="009A2072"/>
    <w:rPr>
      <w:rFonts w:eastAsiaTheme="majorEastAsia" w:cstheme="majorBidi"/>
      <w:snapToGrid w:val="0"/>
      <w:color w:val="0F4761" w:themeColor="accent1" w:themeShade="BF"/>
      <w:kern w:val="0"/>
      <w:szCs w:val="20"/>
      <w14:ligatures w14:val="none"/>
    </w:rPr>
  </w:style>
  <w:style w:type="character" w:customStyle="1" w:styleId="Heading6Char">
    <w:name w:val="Heading 6 Char"/>
    <w:basedOn w:val="DefaultParagraphFont"/>
    <w:link w:val="Heading6"/>
    <w:rsid w:val="009A2072"/>
    <w:rPr>
      <w:rFonts w:eastAsiaTheme="majorEastAsia" w:cstheme="majorBidi"/>
      <w:i/>
      <w:iCs/>
      <w:snapToGrid w:val="0"/>
      <w:color w:val="595959" w:themeColor="text1" w:themeTint="A6"/>
      <w:kern w:val="0"/>
      <w:szCs w:val="20"/>
      <w14:ligatures w14:val="none"/>
    </w:rPr>
  </w:style>
  <w:style w:type="character" w:customStyle="1" w:styleId="Heading7Char">
    <w:name w:val="Heading 7 Char"/>
    <w:basedOn w:val="DefaultParagraphFont"/>
    <w:link w:val="Heading7"/>
    <w:rsid w:val="009A2072"/>
    <w:rPr>
      <w:rFonts w:eastAsiaTheme="majorEastAsia" w:cstheme="majorBidi"/>
      <w:snapToGrid w:val="0"/>
      <w:color w:val="595959" w:themeColor="text1" w:themeTint="A6"/>
      <w:kern w:val="0"/>
      <w:szCs w:val="20"/>
      <w14:ligatures w14:val="none"/>
    </w:rPr>
  </w:style>
  <w:style w:type="character" w:customStyle="1" w:styleId="Heading8Char">
    <w:name w:val="Heading 8 Char"/>
    <w:basedOn w:val="DefaultParagraphFont"/>
    <w:link w:val="Heading8"/>
    <w:rsid w:val="009A2072"/>
    <w:rPr>
      <w:rFonts w:eastAsiaTheme="majorEastAsia" w:cstheme="majorBidi"/>
      <w:i/>
      <w:iCs/>
      <w:snapToGrid w:val="0"/>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9A2072"/>
    <w:rPr>
      <w:rFonts w:eastAsiaTheme="majorEastAsia" w:cstheme="majorBidi"/>
      <w:snapToGrid w:val="0"/>
      <w:color w:val="272727" w:themeColor="text1" w:themeTint="D8"/>
      <w:kern w:val="0"/>
      <w:szCs w:val="20"/>
      <w14:ligatures w14:val="none"/>
    </w:rPr>
  </w:style>
  <w:style w:type="paragraph" w:styleId="Title">
    <w:name w:val="Title"/>
    <w:basedOn w:val="Normal"/>
    <w:next w:val="Normal"/>
    <w:link w:val="TitleChar"/>
    <w:uiPriority w:val="1"/>
    <w:qFormat/>
    <w:rsid w:val="009A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72"/>
    <w:rPr>
      <w:rFonts w:asciiTheme="majorHAnsi" w:eastAsiaTheme="majorEastAsia" w:hAnsiTheme="majorHAnsi" w:cstheme="majorBidi"/>
      <w:snapToGrid w:val="0"/>
      <w:spacing w:val="-10"/>
      <w:kern w:val="28"/>
      <w:sz w:val="56"/>
      <w:szCs w:val="56"/>
      <w14:ligatures w14:val="none"/>
    </w:rPr>
  </w:style>
  <w:style w:type="paragraph" w:styleId="Subtitle">
    <w:name w:val="Subtitle"/>
    <w:basedOn w:val="Normal"/>
    <w:next w:val="Normal"/>
    <w:link w:val="SubtitleChar"/>
    <w:uiPriority w:val="11"/>
    <w:qFormat/>
    <w:rsid w:val="009A20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072"/>
    <w:rPr>
      <w:rFonts w:eastAsiaTheme="majorEastAsia" w:cstheme="majorBidi"/>
      <w:snapToGrid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A20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2072"/>
    <w:rPr>
      <w:rFonts w:ascii="Calibri" w:hAnsi="Calibri" w:cs="Times New Roman"/>
      <w:i/>
      <w:iCs/>
      <w:snapToGrid w:val="0"/>
      <w:color w:val="404040" w:themeColor="text1" w:themeTint="BF"/>
      <w:kern w:val="0"/>
      <w:szCs w:val="20"/>
      <w14:ligatures w14:val="none"/>
    </w:rPr>
  </w:style>
  <w:style w:type="paragraph" w:styleId="ListParagraph">
    <w:name w:val="List Paragraph"/>
    <w:basedOn w:val="Normal"/>
    <w:uiPriority w:val="34"/>
    <w:qFormat/>
    <w:rsid w:val="009A2072"/>
    <w:pPr>
      <w:ind w:left="720"/>
      <w:contextualSpacing/>
    </w:pPr>
  </w:style>
  <w:style w:type="character" w:styleId="IntenseEmphasis">
    <w:name w:val="Intense Emphasis"/>
    <w:basedOn w:val="DefaultParagraphFont"/>
    <w:uiPriority w:val="21"/>
    <w:qFormat/>
    <w:rsid w:val="009A2072"/>
    <w:rPr>
      <w:i/>
      <w:iCs/>
      <w:color w:val="0F4761" w:themeColor="accent1" w:themeShade="BF"/>
    </w:rPr>
  </w:style>
  <w:style w:type="paragraph" w:styleId="IntenseQuote">
    <w:name w:val="Intense Quote"/>
    <w:basedOn w:val="Normal"/>
    <w:next w:val="Normal"/>
    <w:link w:val="IntenseQuoteChar"/>
    <w:uiPriority w:val="30"/>
    <w:qFormat/>
    <w:rsid w:val="009A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072"/>
    <w:rPr>
      <w:rFonts w:ascii="Calibri" w:hAnsi="Calibri" w:cs="Times New Roman"/>
      <w:i/>
      <w:iCs/>
      <w:snapToGrid w:val="0"/>
      <w:color w:val="0F4761" w:themeColor="accent1" w:themeShade="BF"/>
      <w:kern w:val="0"/>
      <w:szCs w:val="20"/>
      <w14:ligatures w14:val="none"/>
    </w:rPr>
  </w:style>
  <w:style w:type="character" w:styleId="IntenseReference">
    <w:name w:val="Intense Reference"/>
    <w:basedOn w:val="DefaultParagraphFont"/>
    <w:uiPriority w:val="32"/>
    <w:qFormat/>
    <w:rsid w:val="009A2072"/>
    <w:rPr>
      <w:b/>
      <w:bCs/>
      <w:smallCaps/>
      <w:color w:val="0F4761" w:themeColor="accent1" w:themeShade="BF"/>
      <w:spacing w:val="5"/>
    </w:rPr>
  </w:style>
  <w:style w:type="paragraph" w:styleId="Header">
    <w:name w:val="header"/>
    <w:basedOn w:val="Normal"/>
    <w:link w:val="HeaderChar"/>
    <w:unhideWhenUsed/>
    <w:rsid w:val="009A2072"/>
    <w:pPr>
      <w:tabs>
        <w:tab w:val="center" w:pos="4680"/>
        <w:tab w:val="right" w:pos="9360"/>
      </w:tabs>
    </w:pPr>
  </w:style>
  <w:style w:type="character" w:customStyle="1" w:styleId="HeaderChar">
    <w:name w:val="Header Char"/>
    <w:basedOn w:val="DefaultParagraphFont"/>
    <w:link w:val="Header"/>
    <w:rsid w:val="009A2072"/>
    <w:rPr>
      <w:rFonts w:ascii="Calibri" w:hAnsi="Calibri" w:cs="Times New Roman"/>
      <w:snapToGrid w:val="0"/>
      <w:kern w:val="0"/>
      <w:szCs w:val="20"/>
      <w14:ligatures w14:val="none"/>
    </w:rPr>
  </w:style>
  <w:style w:type="paragraph" w:styleId="Footer">
    <w:name w:val="footer"/>
    <w:basedOn w:val="Normal"/>
    <w:link w:val="FooterChar"/>
    <w:uiPriority w:val="99"/>
    <w:unhideWhenUsed/>
    <w:rsid w:val="009A2072"/>
    <w:pPr>
      <w:tabs>
        <w:tab w:val="center" w:pos="4680"/>
        <w:tab w:val="right" w:pos="9360"/>
      </w:tabs>
    </w:pPr>
  </w:style>
  <w:style w:type="character" w:customStyle="1" w:styleId="FooterChar">
    <w:name w:val="Footer Char"/>
    <w:basedOn w:val="DefaultParagraphFont"/>
    <w:link w:val="Footer"/>
    <w:uiPriority w:val="99"/>
    <w:rsid w:val="009A2072"/>
    <w:rPr>
      <w:rFonts w:ascii="Calibri" w:hAnsi="Calibri" w:cs="Times New Roman"/>
      <w:snapToGrid w:val="0"/>
      <w:kern w:val="0"/>
      <w:szCs w:val="20"/>
      <w14:ligatures w14:val="none"/>
    </w:rPr>
  </w:style>
  <w:style w:type="paragraph" w:customStyle="1" w:styleId="TableParagraph">
    <w:name w:val="Table Paragraph"/>
    <w:basedOn w:val="Normal"/>
    <w:uiPriority w:val="1"/>
    <w:qFormat/>
    <w:rsid w:val="009A2072"/>
    <w:pPr>
      <w:autoSpaceDE w:val="0"/>
      <w:autoSpaceDN w:val="0"/>
      <w:adjustRightInd w:val="0"/>
      <w:spacing w:line="149" w:lineRule="exact"/>
      <w:jc w:val="center"/>
    </w:pPr>
    <w:rPr>
      <w:rFonts w:eastAsiaTheme="minorEastAsia"/>
    </w:rPr>
  </w:style>
  <w:style w:type="character" w:styleId="Hyperlink">
    <w:name w:val="Hyperlink"/>
    <w:rsid w:val="003C039B"/>
    <w:rPr>
      <w:u w:val="single"/>
    </w:rPr>
  </w:style>
  <w:style w:type="paragraph" w:customStyle="1" w:styleId="Body">
    <w:name w:val="Body"/>
    <w:rsid w:val="003C039B"/>
    <w:pPr>
      <w:pBdr>
        <w:top w:val="nil"/>
        <w:left w:val="nil"/>
        <w:bottom w:val="nil"/>
        <w:right w:val="nil"/>
        <w:between w:val="nil"/>
        <w:bar w:val="nil"/>
      </w:pBdr>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EnvelopeAddress">
    <w:name w:val="envelope address"/>
    <w:basedOn w:val="Normal"/>
    <w:rsid w:val="003C039B"/>
    <w:pPr>
      <w:framePr w:w="7920" w:h="1980" w:hRule="exact" w:hSpace="180" w:wrap="auto" w:hAnchor="page" w:xAlign="center" w:yAlign="bottom"/>
      <w:widowControl w:val="0"/>
      <w:pBdr>
        <w:top w:val="none" w:sz="0" w:space="0" w:color="auto"/>
        <w:left w:val="none" w:sz="0" w:space="0" w:color="auto"/>
        <w:bottom w:val="none" w:sz="0" w:space="0" w:color="auto"/>
        <w:right w:val="none" w:sz="0" w:space="0" w:color="auto"/>
        <w:between w:val="none" w:sz="0" w:space="0" w:color="auto"/>
        <w:bar w:val="none" w:sz="0" w:color="auto"/>
      </w:pBdr>
      <w:ind w:left="2880"/>
    </w:pPr>
    <w:rPr>
      <w:rFonts w:ascii="Courier New" w:eastAsia="Times New Roman" w:hAnsi="Courier New"/>
      <w:snapToGrid w:val="0"/>
      <w:color w:val="000000"/>
      <w:szCs w:val="20"/>
      <w:bdr w:val="none" w:sz="0" w:space="0" w:color="auto"/>
    </w:rPr>
  </w:style>
  <w:style w:type="paragraph" w:styleId="BodyTextIndent">
    <w:name w:val="Body Text Indent"/>
    <w:basedOn w:val="Normal"/>
    <w:link w:val="BodyTextIndentChar"/>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ahoma" w:eastAsia="Times New Roman" w:hAnsi="Tahoma"/>
      <w:snapToGrid w:val="0"/>
      <w:sz w:val="20"/>
      <w:szCs w:val="20"/>
      <w:bdr w:val="none" w:sz="0" w:space="0" w:color="auto"/>
    </w:rPr>
  </w:style>
  <w:style w:type="character" w:customStyle="1" w:styleId="BodyTextIndentChar">
    <w:name w:val="Body Text Indent Char"/>
    <w:basedOn w:val="DefaultParagraphFont"/>
    <w:link w:val="BodyTextIndent"/>
    <w:rsid w:val="003C039B"/>
    <w:rPr>
      <w:rFonts w:ascii="Tahoma" w:hAnsi="Tahoma" w:cs="Times New Roman"/>
      <w:snapToGrid w:val="0"/>
      <w:kern w:val="0"/>
      <w:sz w:val="20"/>
      <w:szCs w:val="20"/>
      <w14:ligatures w14:val="none"/>
    </w:rPr>
  </w:style>
  <w:style w:type="paragraph" w:styleId="BodyTextIndent2">
    <w:name w:val="Body Text Indent 2"/>
    <w:basedOn w:val="Normal"/>
    <w:link w:val="BodyTextIndent2Char"/>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ascii="Tahoma" w:eastAsia="Times New Roman" w:hAnsi="Tahoma"/>
      <w:snapToGrid w:val="0"/>
      <w:sz w:val="20"/>
      <w:szCs w:val="20"/>
      <w:bdr w:val="none" w:sz="0" w:space="0" w:color="auto"/>
    </w:rPr>
  </w:style>
  <w:style w:type="character" w:customStyle="1" w:styleId="BodyTextIndent2Char">
    <w:name w:val="Body Text Indent 2 Char"/>
    <w:basedOn w:val="DefaultParagraphFont"/>
    <w:link w:val="BodyTextIndent2"/>
    <w:rsid w:val="003C039B"/>
    <w:rPr>
      <w:rFonts w:ascii="Tahoma" w:hAnsi="Tahoma" w:cs="Times New Roman"/>
      <w:snapToGrid w:val="0"/>
      <w:kern w:val="0"/>
      <w:sz w:val="20"/>
      <w:szCs w:val="20"/>
      <w14:ligatures w14:val="none"/>
    </w:rPr>
  </w:style>
  <w:style w:type="paragraph" w:styleId="BodyTextIndent3">
    <w:name w:val="Body Text Indent 3"/>
    <w:basedOn w:val="Normal"/>
    <w:link w:val="BodyTextIndent3Char"/>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920"/>
    </w:pPr>
    <w:rPr>
      <w:rFonts w:ascii="Tahoma" w:eastAsia="Times New Roman" w:hAnsi="Tahoma"/>
      <w:snapToGrid w:val="0"/>
      <w:sz w:val="20"/>
      <w:szCs w:val="20"/>
      <w:bdr w:val="none" w:sz="0" w:space="0" w:color="auto"/>
    </w:rPr>
  </w:style>
  <w:style w:type="character" w:customStyle="1" w:styleId="BodyTextIndent3Char">
    <w:name w:val="Body Text Indent 3 Char"/>
    <w:basedOn w:val="DefaultParagraphFont"/>
    <w:link w:val="BodyTextIndent3"/>
    <w:rsid w:val="003C039B"/>
    <w:rPr>
      <w:rFonts w:ascii="Tahoma" w:hAnsi="Tahoma" w:cs="Times New Roman"/>
      <w:snapToGrid w:val="0"/>
      <w:kern w:val="0"/>
      <w:sz w:val="20"/>
      <w:szCs w:val="20"/>
      <w14:ligatures w14:val="none"/>
    </w:rPr>
  </w:style>
  <w:style w:type="paragraph" w:styleId="BodyText">
    <w:name w:val="Body Text"/>
    <w:basedOn w:val="Normal"/>
    <w:link w:val="BodyTextChar"/>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snapToGrid w:val="0"/>
      <w:sz w:val="20"/>
      <w:szCs w:val="20"/>
      <w:bdr w:val="none" w:sz="0" w:space="0" w:color="auto"/>
    </w:rPr>
  </w:style>
  <w:style w:type="character" w:customStyle="1" w:styleId="BodyTextChar">
    <w:name w:val="Body Text Char"/>
    <w:basedOn w:val="DefaultParagraphFont"/>
    <w:link w:val="BodyText"/>
    <w:rsid w:val="003C039B"/>
    <w:rPr>
      <w:rFonts w:ascii="Tahoma" w:hAnsi="Tahoma" w:cs="Times New Roman"/>
      <w:snapToGrid w:val="0"/>
      <w:kern w:val="0"/>
      <w:sz w:val="20"/>
      <w:szCs w:val="20"/>
      <w14:ligatures w14:val="none"/>
    </w:rPr>
  </w:style>
  <w:style w:type="paragraph" w:styleId="BodyText2">
    <w:name w:val="Body Text 2"/>
    <w:basedOn w:val="Normal"/>
    <w:link w:val="BodyText2Char"/>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snapToGrid w:val="0"/>
      <w:sz w:val="20"/>
      <w:szCs w:val="20"/>
      <w:bdr w:val="none" w:sz="0" w:space="0" w:color="auto"/>
    </w:rPr>
  </w:style>
  <w:style w:type="character" w:customStyle="1" w:styleId="BodyText2Char">
    <w:name w:val="Body Text 2 Char"/>
    <w:basedOn w:val="DefaultParagraphFont"/>
    <w:link w:val="BodyText2"/>
    <w:rsid w:val="003C039B"/>
    <w:rPr>
      <w:rFonts w:ascii="Tahoma" w:hAnsi="Tahoma" w:cs="Times New Roman"/>
      <w:snapToGrid w:val="0"/>
      <w:kern w:val="0"/>
      <w:sz w:val="20"/>
      <w:szCs w:val="20"/>
      <w14:ligatures w14:val="none"/>
    </w:rPr>
  </w:style>
  <w:style w:type="paragraph" w:styleId="BlockText">
    <w:name w:val="Block Text"/>
    <w:basedOn w:val="Normal"/>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ight="3240"/>
      <w:jc w:val="both"/>
    </w:pPr>
    <w:rPr>
      <w:rFonts w:ascii="Tahoma" w:eastAsia="Times New Roman" w:hAnsi="Tahoma"/>
      <w:snapToGrid w:val="0"/>
      <w:sz w:val="20"/>
      <w:szCs w:val="20"/>
      <w:bdr w:val="none" w:sz="0" w:space="0" w:color="auto"/>
    </w:rPr>
  </w:style>
  <w:style w:type="paragraph" w:styleId="BalloonText">
    <w:name w:val="Balloon Text"/>
    <w:basedOn w:val="Normal"/>
    <w:link w:val="BalloonTextChar"/>
    <w:semiHidden/>
    <w:rsid w:val="003C039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napToGrid w:val="0"/>
      <w:sz w:val="16"/>
      <w:szCs w:val="16"/>
      <w:bdr w:val="none" w:sz="0" w:space="0" w:color="auto"/>
    </w:rPr>
  </w:style>
  <w:style w:type="character" w:customStyle="1" w:styleId="BalloonTextChar">
    <w:name w:val="Balloon Text Char"/>
    <w:basedOn w:val="DefaultParagraphFont"/>
    <w:link w:val="BalloonText"/>
    <w:semiHidden/>
    <w:rsid w:val="003C039B"/>
    <w:rPr>
      <w:rFonts w:ascii="Tahoma" w:hAnsi="Tahoma" w:cs="Tahoma"/>
      <w:snapToGrid w:val="0"/>
      <w:kern w:val="0"/>
      <w:sz w:val="16"/>
      <w:szCs w:val="16"/>
      <w14:ligatures w14:val="none"/>
    </w:rPr>
  </w:style>
  <w:style w:type="character" w:customStyle="1" w:styleId="highlight">
    <w:name w:val="highlight"/>
    <w:basedOn w:val="DefaultParagraphFont"/>
    <w:rsid w:val="003C039B"/>
  </w:style>
  <w:style w:type="paragraph" w:styleId="NoSpacing">
    <w:name w:val="No Spacing"/>
    <w:link w:val="NoSpacingChar"/>
    <w:uiPriority w:val="1"/>
    <w:qFormat/>
    <w:rsid w:val="003C039B"/>
    <w:rPr>
      <w:rFonts w:ascii="Calibri" w:hAnsi="Calibri" w:cs="Times New Roman"/>
      <w:kern w:val="0"/>
      <w14:ligatures w14:val="none"/>
    </w:rPr>
  </w:style>
  <w:style w:type="character" w:customStyle="1" w:styleId="NoSpacingChar">
    <w:name w:val="No Spacing Char"/>
    <w:link w:val="NoSpacing"/>
    <w:uiPriority w:val="1"/>
    <w:rsid w:val="003C039B"/>
    <w:rPr>
      <w:rFonts w:ascii="Calibri" w:hAnsi="Calibri" w:cs="Times New Roman"/>
      <w:kern w:val="0"/>
      <w14:ligatures w14:val="none"/>
    </w:rPr>
  </w:style>
  <w:style w:type="paragraph" w:styleId="DocumentMap">
    <w:name w:val="Document Map"/>
    <w:basedOn w:val="Normal"/>
    <w:link w:val="DocumentMapChar"/>
    <w:uiPriority w:val="99"/>
    <w:unhideWhenUsed/>
    <w:rsid w:val="003C039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EastAsia" w:hAnsi="Tahoma" w:cs="Tahoma"/>
      <w:sz w:val="16"/>
      <w:szCs w:val="16"/>
      <w:bdr w:val="none" w:sz="0" w:space="0" w:color="auto"/>
    </w:rPr>
  </w:style>
  <w:style w:type="character" w:customStyle="1" w:styleId="DocumentMapChar">
    <w:name w:val="Document Map Char"/>
    <w:basedOn w:val="DefaultParagraphFont"/>
    <w:link w:val="DocumentMap"/>
    <w:uiPriority w:val="99"/>
    <w:rsid w:val="003C039B"/>
    <w:rPr>
      <w:rFonts w:ascii="Tahoma" w:eastAsiaTheme="minorEastAsia" w:hAnsi="Tahoma" w:cs="Tahoma"/>
      <w:kern w:val="0"/>
      <w:sz w:val="16"/>
      <w:szCs w:val="16"/>
      <w14:ligatures w14:val="none"/>
    </w:rPr>
  </w:style>
  <w:style w:type="paragraph" w:styleId="Revision">
    <w:name w:val="Revision"/>
    <w:hidden/>
    <w:uiPriority w:val="99"/>
    <w:semiHidden/>
    <w:rsid w:val="003C039B"/>
    <w:rPr>
      <w:rFonts w:ascii="Times New Roman" w:eastAsia="Arial Unicode MS" w:hAnsi="Times New Roman" w:cs="Times New Roman"/>
      <w:kern w:val="0"/>
      <w:sz w:val="24"/>
      <w:szCs w:val="24"/>
      <w:bdr w:val="nil"/>
      <w14:ligatures w14:val="none"/>
    </w:rPr>
  </w:style>
  <w:style w:type="character" w:styleId="CommentReference">
    <w:name w:val="annotation reference"/>
    <w:basedOn w:val="DefaultParagraphFont"/>
    <w:uiPriority w:val="99"/>
    <w:semiHidden/>
    <w:unhideWhenUsed/>
    <w:rsid w:val="003C039B"/>
    <w:rPr>
      <w:sz w:val="16"/>
      <w:szCs w:val="16"/>
    </w:rPr>
  </w:style>
  <w:style w:type="paragraph" w:styleId="CommentText">
    <w:name w:val="annotation text"/>
    <w:basedOn w:val="Normal"/>
    <w:link w:val="CommentTextChar"/>
    <w:uiPriority w:val="99"/>
    <w:unhideWhenUsed/>
    <w:rsid w:val="003C039B"/>
    <w:rPr>
      <w:sz w:val="20"/>
      <w:szCs w:val="20"/>
    </w:rPr>
  </w:style>
  <w:style w:type="character" w:customStyle="1" w:styleId="CommentTextChar">
    <w:name w:val="Comment Text Char"/>
    <w:basedOn w:val="DefaultParagraphFont"/>
    <w:link w:val="CommentText"/>
    <w:uiPriority w:val="99"/>
    <w:rsid w:val="003C039B"/>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3C039B"/>
    <w:rPr>
      <w:b/>
      <w:bCs/>
    </w:rPr>
  </w:style>
  <w:style w:type="character" w:customStyle="1" w:styleId="CommentSubjectChar">
    <w:name w:val="Comment Subject Char"/>
    <w:basedOn w:val="CommentTextChar"/>
    <w:link w:val="CommentSubject"/>
    <w:uiPriority w:val="99"/>
    <w:semiHidden/>
    <w:rsid w:val="003C039B"/>
    <w:rPr>
      <w:rFonts w:ascii="Times New Roman" w:eastAsia="Arial Unicode MS" w:hAnsi="Times New Roman" w:cs="Times New Roman"/>
      <w:b/>
      <w:bCs/>
      <w:kern w:val="0"/>
      <w:sz w:val="20"/>
      <w:szCs w:val="20"/>
      <w:bdr w:val="nil"/>
      <w14:ligatures w14:val="none"/>
    </w:rPr>
  </w:style>
  <w:style w:type="character" w:styleId="FollowedHyperlink">
    <w:name w:val="FollowedHyperlink"/>
    <w:basedOn w:val="DefaultParagraphFont"/>
    <w:uiPriority w:val="99"/>
    <w:semiHidden/>
    <w:unhideWhenUsed/>
    <w:rsid w:val="007E62FC"/>
    <w:rPr>
      <w:color w:val="96607D" w:themeColor="followedHyperlink"/>
      <w:u w:val="single"/>
    </w:rPr>
  </w:style>
  <w:style w:type="paragraph" w:styleId="NormalWeb">
    <w:name w:val="Normal (Web)"/>
    <w:basedOn w:val="Normal"/>
    <w:uiPriority w:val="99"/>
    <w:semiHidden/>
    <w:unhideWhenUsed/>
    <w:rsid w:val="000C32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80016"/>
    <w:rPr>
      <w:color w:val="605E5C"/>
      <w:shd w:val="clear" w:color="auto" w:fill="E1DFDD"/>
    </w:rPr>
  </w:style>
  <w:style w:type="character" w:styleId="Strong">
    <w:name w:val="Strong"/>
    <w:basedOn w:val="DefaultParagraphFont"/>
    <w:uiPriority w:val="22"/>
    <w:qFormat/>
    <w:rsid w:val="00193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236">
      <w:bodyDiv w:val="1"/>
      <w:marLeft w:val="0"/>
      <w:marRight w:val="0"/>
      <w:marTop w:val="0"/>
      <w:marBottom w:val="0"/>
      <w:divBdr>
        <w:top w:val="none" w:sz="0" w:space="0" w:color="auto"/>
        <w:left w:val="none" w:sz="0" w:space="0" w:color="auto"/>
        <w:bottom w:val="none" w:sz="0" w:space="0" w:color="auto"/>
        <w:right w:val="none" w:sz="0" w:space="0" w:color="auto"/>
      </w:divBdr>
    </w:div>
    <w:div w:id="653460727">
      <w:bodyDiv w:val="1"/>
      <w:marLeft w:val="0"/>
      <w:marRight w:val="0"/>
      <w:marTop w:val="0"/>
      <w:marBottom w:val="0"/>
      <w:divBdr>
        <w:top w:val="none" w:sz="0" w:space="0" w:color="auto"/>
        <w:left w:val="none" w:sz="0" w:space="0" w:color="auto"/>
        <w:bottom w:val="none" w:sz="0" w:space="0" w:color="auto"/>
        <w:right w:val="none" w:sz="0" w:space="0" w:color="auto"/>
      </w:divBdr>
    </w:div>
    <w:div w:id="757604546">
      <w:bodyDiv w:val="1"/>
      <w:marLeft w:val="0"/>
      <w:marRight w:val="0"/>
      <w:marTop w:val="0"/>
      <w:marBottom w:val="0"/>
      <w:divBdr>
        <w:top w:val="none" w:sz="0" w:space="0" w:color="auto"/>
        <w:left w:val="none" w:sz="0" w:space="0" w:color="auto"/>
        <w:bottom w:val="none" w:sz="0" w:space="0" w:color="auto"/>
        <w:right w:val="none" w:sz="0" w:space="0" w:color="auto"/>
      </w:divBdr>
    </w:div>
    <w:div w:id="806626570">
      <w:bodyDiv w:val="1"/>
      <w:marLeft w:val="0"/>
      <w:marRight w:val="0"/>
      <w:marTop w:val="0"/>
      <w:marBottom w:val="0"/>
      <w:divBdr>
        <w:top w:val="none" w:sz="0" w:space="0" w:color="auto"/>
        <w:left w:val="none" w:sz="0" w:space="0" w:color="auto"/>
        <w:bottom w:val="none" w:sz="0" w:space="0" w:color="auto"/>
        <w:right w:val="none" w:sz="0" w:space="0" w:color="auto"/>
      </w:divBdr>
    </w:div>
    <w:div w:id="1087460237">
      <w:bodyDiv w:val="1"/>
      <w:marLeft w:val="0"/>
      <w:marRight w:val="0"/>
      <w:marTop w:val="0"/>
      <w:marBottom w:val="0"/>
      <w:divBdr>
        <w:top w:val="none" w:sz="0" w:space="0" w:color="auto"/>
        <w:left w:val="none" w:sz="0" w:space="0" w:color="auto"/>
        <w:bottom w:val="none" w:sz="0" w:space="0" w:color="auto"/>
        <w:right w:val="none" w:sz="0" w:space="0" w:color="auto"/>
      </w:divBdr>
    </w:div>
    <w:div w:id="1267687421">
      <w:bodyDiv w:val="1"/>
      <w:marLeft w:val="0"/>
      <w:marRight w:val="0"/>
      <w:marTop w:val="0"/>
      <w:marBottom w:val="0"/>
      <w:divBdr>
        <w:top w:val="none" w:sz="0" w:space="0" w:color="auto"/>
        <w:left w:val="none" w:sz="0" w:space="0" w:color="auto"/>
        <w:bottom w:val="none" w:sz="0" w:space="0" w:color="auto"/>
        <w:right w:val="none" w:sz="0" w:space="0" w:color="auto"/>
      </w:divBdr>
    </w:div>
    <w:div w:id="1393969911">
      <w:bodyDiv w:val="1"/>
      <w:marLeft w:val="0"/>
      <w:marRight w:val="0"/>
      <w:marTop w:val="0"/>
      <w:marBottom w:val="0"/>
      <w:divBdr>
        <w:top w:val="none" w:sz="0" w:space="0" w:color="auto"/>
        <w:left w:val="none" w:sz="0" w:space="0" w:color="auto"/>
        <w:bottom w:val="none" w:sz="0" w:space="0" w:color="auto"/>
        <w:right w:val="none" w:sz="0" w:space="0" w:color="auto"/>
      </w:divBdr>
    </w:div>
    <w:div w:id="1430931675">
      <w:bodyDiv w:val="1"/>
      <w:marLeft w:val="0"/>
      <w:marRight w:val="0"/>
      <w:marTop w:val="0"/>
      <w:marBottom w:val="0"/>
      <w:divBdr>
        <w:top w:val="none" w:sz="0" w:space="0" w:color="auto"/>
        <w:left w:val="none" w:sz="0" w:space="0" w:color="auto"/>
        <w:bottom w:val="none" w:sz="0" w:space="0" w:color="auto"/>
        <w:right w:val="none" w:sz="0" w:space="0" w:color="auto"/>
      </w:divBdr>
    </w:div>
    <w:div w:id="19997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1908</Words>
  <Characters>11143</Characters>
  <Application>Microsoft Office Word</Application>
  <DocSecurity>0</DocSecurity>
  <Lines>287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 Secretary</dc:creator>
  <cp:keywords/>
  <dc:description/>
  <cp:lastModifiedBy>Township Secretary</cp:lastModifiedBy>
  <cp:revision>6</cp:revision>
  <cp:lastPrinted>2026-01-02T16:30:00Z</cp:lastPrinted>
  <dcterms:created xsi:type="dcterms:W3CDTF">2025-12-22T17:12:00Z</dcterms:created>
  <dcterms:modified xsi:type="dcterms:W3CDTF">2026-01-02T16:30:00Z</dcterms:modified>
</cp:coreProperties>
</file>