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41A9" w:rsidRDefault="00A441A9">
      <w:pPr>
        <w:pStyle w:val="Title"/>
        <w:outlineLvl w:val="0"/>
        <w:rPr>
          <w:sz w:val="40"/>
        </w:rPr>
      </w:pPr>
    </w:p>
    <w:p w:rsidR="003901C0" w:rsidRDefault="00991AAC">
      <w:pPr>
        <w:pStyle w:val="Title"/>
        <w:outlineLvl w:val="0"/>
        <w:rPr>
          <w:sz w:val="40"/>
        </w:rPr>
      </w:pPr>
      <w:r>
        <w:rPr>
          <w:noProof/>
        </w:rPr>
        <w:object w:dxaOrig="4761" w:dyaOrig="59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220.05pt;margin-top:-71.8pt;width:93.6pt;height:82.6pt;z-index:251657728;visibility:visible;mso-wrap-edited:f;mso-width-percent:0;mso-height-percent:0;mso-width-percent:0;mso-height-percent:0">
            <v:imagedata r:id="rId5" o:title="" croptop="1316f" cropbottom="45791f" cropleft="8314f" cropright="27489f" gain="74473f" blacklevel="3932f" grayscale="t" bilevel="t"/>
            <w10:wrap type="topAndBottom"/>
          </v:shape>
          <o:OLEObject Type="Embed" ProgID="Word.Picture.8" ShapeID="_x0000_s1026" DrawAspect="Content" ObjectID="_1801399384" r:id="rId6"/>
        </w:object>
      </w:r>
      <w:r w:rsidR="003901C0">
        <w:rPr>
          <w:sz w:val="40"/>
        </w:rPr>
        <w:t>TOWN OF CAPE ELIZABETH</w:t>
      </w:r>
    </w:p>
    <w:p w:rsidR="003901C0" w:rsidRDefault="003901C0">
      <w:pPr>
        <w:rPr>
          <w:rFonts w:ascii="Garamond" w:hAnsi="Garamond"/>
        </w:rPr>
      </w:pPr>
    </w:p>
    <w:p w:rsidR="0079256B" w:rsidRDefault="003901C0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ZONING BOARD OF APPEALS </w:t>
      </w:r>
    </w:p>
    <w:p w:rsidR="0079256B" w:rsidRDefault="0079256B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DRAFT FINDINGS OF FACT</w:t>
      </w:r>
    </w:p>
    <w:p w:rsidR="003901C0" w:rsidRDefault="00F75971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February 25</w:t>
      </w:r>
      <w:r w:rsidR="003419EF">
        <w:rPr>
          <w:rFonts w:ascii="Times New Roman" w:hAnsi="Times New Roman"/>
          <w:b/>
        </w:rPr>
        <w:t>, 20</w:t>
      </w:r>
      <w:r>
        <w:rPr>
          <w:rFonts w:ascii="Times New Roman" w:hAnsi="Times New Roman"/>
          <w:b/>
        </w:rPr>
        <w:t>25</w:t>
      </w:r>
      <w:r w:rsidR="00A441A9">
        <w:rPr>
          <w:rFonts w:ascii="Times New Roman" w:hAnsi="Times New Roman"/>
          <w:b/>
        </w:rPr>
        <w:t xml:space="preserve"> 7:00 </w:t>
      </w:r>
      <w:r w:rsidR="00A403B2">
        <w:rPr>
          <w:rFonts w:ascii="Times New Roman" w:hAnsi="Times New Roman"/>
          <w:b/>
        </w:rPr>
        <w:t>PM</w:t>
      </w:r>
    </w:p>
    <w:p w:rsidR="003901C0" w:rsidRDefault="003901C0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TOWN HALL </w:t>
      </w:r>
      <w:r w:rsidR="00A403B2">
        <w:rPr>
          <w:rFonts w:ascii="Times New Roman" w:hAnsi="Times New Roman"/>
          <w:b/>
        </w:rPr>
        <w:t>COUNCIL CHAMBERS</w:t>
      </w:r>
    </w:p>
    <w:p w:rsidR="00067375" w:rsidRDefault="00067375">
      <w:pPr>
        <w:jc w:val="center"/>
        <w:rPr>
          <w:rFonts w:ascii="Times New Roman" w:hAnsi="Times New Roman"/>
          <w:b/>
        </w:rPr>
      </w:pPr>
    </w:p>
    <w:p w:rsidR="003901C0" w:rsidRDefault="00067375" w:rsidP="00067375">
      <w:r>
        <w:rPr>
          <w:rFonts w:ascii="Times New Roman" w:hAnsi="Times New Roman"/>
          <w:b/>
        </w:rPr>
        <w:t xml:space="preserve">These are draft findings of fact which will be reviewed by the Zoning Board of Appeals, which may be added to, and to which will be added conclusions and a decision. </w:t>
      </w:r>
    </w:p>
    <w:p w:rsidR="00E93934" w:rsidRDefault="00E93934" w:rsidP="00E93934"/>
    <w:p w:rsidR="0079256B" w:rsidRPr="00067375" w:rsidRDefault="0079256B" w:rsidP="0079256B">
      <w:pPr>
        <w:rPr>
          <w:b/>
        </w:rPr>
      </w:pPr>
      <w:r w:rsidRPr="00067375">
        <w:rPr>
          <w:b/>
        </w:rPr>
        <w:t>Findings of Fact:</w:t>
      </w:r>
    </w:p>
    <w:p w:rsidR="00525D76" w:rsidRDefault="00525D76" w:rsidP="00525D76"/>
    <w:p w:rsidR="00E93934" w:rsidRDefault="003419EF" w:rsidP="001E7E02">
      <w:pPr>
        <w:numPr>
          <w:ilvl w:val="0"/>
          <w:numId w:val="23"/>
        </w:numPr>
      </w:pPr>
      <w:r>
        <w:t>This is a v</w:t>
      </w:r>
      <w:r w:rsidR="00D063EC">
        <w:t>ariance request for Map U</w:t>
      </w:r>
      <w:r w:rsidR="00F75971">
        <w:t>4</w:t>
      </w:r>
      <w:r w:rsidR="00D063EC">
        <w:t>4</w:t>
      </w:r>
      <w:r w:rsidR="00A54A48">
        <w:t xml:space="preserve"> Lot</w:t>
      </w:r>
      <w:r w:rsidR="00D063EC">
        <w:t xml:space="preserve"> </w:t>
      </w:r>
      <w:r w:rsidR="00F75971">
        <w:t>11</w:t>
      </w:r>
      <w:r w:rsidR="00E93934">
        <w:t xml:space="preserve">, </w:t>
      </w:r>
      <w:r w:rsidR="00F75971">
        <w:t>6 Fenway Road</w:t>
      </w:r>
      <w:r w:rsidR="00D063EC">
        <w:t>.</w:t>
      </w:r>
    </w:p>
    <w:p w:rsidR="001E7E02" w:rsidRDefault="00F75971" w:rsidP="001E7E02">
      <w:pPr>
        <w:numPr>
          <w:ilvl w:val="0"/>
          <w:numId w:val="23"/>
        </w:numPr>
      </w:pPr>
      <w:r>
        <w:t>Sandra Raymond is</w:t>
      </w:r>
      <w:r w:rsidR="001E7E02">
        <w:t xml:space="preserve"> the owner of record of the subject property. </w:t>
      </w:r>
    </w:p>
    <w:p w:rsidR="001E7E02" w:rsidRDefault="00F75971" w:rsidP="001E7E02">
      <w:pPr>
        <w:numPr>
          <w:ilvl w:val="0"/>
          <w:numId w:val="23"/>
        </w:numPr>
      </w:pPr>
      <w:r>
        <w:t>The property</w:t>
      </w:r>
      <w:r w:rsidR="001E7E02">
        <w:t xml:space="preserve"> is a</w:t>
      </w:r>
      <w:r w:rsidR="006C72F5">
        <w:t xml:space="preserve"> non-conforming lot is the RA</w:t>
      </w:r>
      <w:r w:rsidR="001E7E02">
        <w:t xml:space="preserve"> distric</w:t>
      </w:r>
      <w:r w:rsidR="006C72F5">
        <w:t xml:space="preserve">t.  </w:t>
      </w:r>
      <w:r w:rsidR="00D063EC">
        <w:t>The lot is also in the</w:t>
      </w:r>
      <w:r>
        <w:t xml:space="preserve"> Shoreland Performance Overlay District and</w:t>
      </w:r>
      <w:r w:rsidR="00D063EC">
        <w:t xml:space="preserve"> R</w:t>
      </w:r>
      <w:r>
        <w:t xml:space="preserve">esource Protection 1 – Critical Wetland Overlay </w:t>
      </w:r>
      <w:r w:rsidR="00D063EC">
        <w:t>district</w:t>
      </w:r>
      <w:r>
        <w:t xml:space="preserve"> (RP-1).</w:t>
      </w:r>
    </w:p>
    <w:p w:rsidR="00F75971" w:rsidRDefault="00F75971" w:rsidP="001E7E02">
      <w:pPr>
        <w:numPr>
          <w:ilvl w:val="0"/>
          <w:numId w:val="23"/>
        </w:numPr>
      </w:pPr>
      <w:r>
        <w:t>The owner is proposing to construct a mudroom and garage 12.6 feet from the side property line.  The required setback is 25 feet.</w:t>
      </w:r>
    </w:p>
    <w:p w:rsidR="001E7E02" w:rsidRDefault="00F75971" w:rsidP="001E7E02">
      <w:pPr>
        <w:numPr>
          <w:ilvl w:val="0"/>
          <w:numId w:val="23"/>
        </w:numPr>
      </w:pPr>
      <w:r>
        <w:t>In order to receive a building permit for this project, the applicant must demonstrate compliance with all aspects of the Shoreland Performance Overlay District and the RP-1 District.</w:t>
      </w:r>
    </w:p>
    <w:p w:rsidR="001E7E02" w:rsidRDefault="001E7E02" w:rsidP="001E7E02">
      <w:pPr>
        <w:ind w:left="360"/>
      </w:pPr>
    </w:p>
    <w:p w:rsidR="00A441A9" w:rsidRDefault="00A441A9" w:rsidP="001E7E02">
      <w:pPr>
        <w:ind w:left="360"/>
      </w:pPr>
    </w:p>
    <w:p w:rsidR="005A009E" w:rsidRPr="00486BD1" w:rsidRDefault="005A009E" w:rsidP="00067375">
      <w:pPr>
        <w:rPr>
          <w:b/>
        </w:rPr>
      </w:pPr>
      <w:r w:rsidRPr="00486BD1">
        <w:rPr>
          <w:b/>
        </w:rPr>
        <w:t>Additional Findings of Fact:</w:t>
      </w:r>
    </w:p>
    <w:p w:rsidR="009C090F" w:rsidRDefault="005A009E" w:rsidP="009C090F">
      <w:r>
        <w:t xml:space="preserve">   </w:t>
      </w:r>
    </w:p>
    <w:p w:rsidR="009C090F" w:rsidRDefault="009C090F" w:rsidP="009C090F">
      <w:pPr>
        <w:numPr>
          <w:ilvl w:val="0"/>
          <w:numId w:val="22"/>
        </w:numPr>
      </w:pPr>
      <w:r>
        <w:t xml:space="preserve">The </w:t>
      </w:r>
      <w:r w:rsidR="00F042E2">
        <w:t>land in question cannot yield a reasonable return unless a variance is granted.</w:t>
      </w:r>
      <w:r w:rsidR="00A55636">
        <w:t xml:space="preserve"> _______________________________________</w:t>
      </w:r>
      <w:r w:rsidR="00F042E2">
        <w:t>____________________________________</w:t>
      </w:r>
      <w:r w:rsidR="00A55636">
        <w:t xml:space="preserve"> _______________________________________________________________________</w:t>
      </w:r>
      <w:r w:rsidR="00F042E2">
        <w:t>____</w:t>
      </w:r>
    </w:p>
    <w:p w:rsidR="009C090F" w:rsidRDefault="00F042E2" w:rsidP="009C090F">
      <w:pPr>
        <w:numPr>
          <w:ilvl w:val="0"/>
          <w:numId w:val="22"/>
        </w:numPr>
      </w:pPr>
      <w:r>
        <w:t xml:space="preserve">The need for a variance is due to the unique circumstances of the property and not to the general conditions of the neighborhood. </w:t>
      </w:r>
      <w:r w:rsidR="00A55636">
        <w:t>________________________________________________________________________</w:t>
      </w:r>
      <w:r>
        <w:t>______________________________________________________________________________</w:t>
      </w:r>
    </w:p>
    <w:p w:rsidR="009C090F" w:rsidRDefault="00F042E2" w:rsidP="009C090F">
      <w:pPr>
        <w:numPr>
          <w:ilvl w:val="0"/>
          <w:numId w:val="22"/>
        </w:numPr>
      </w:pPr>
      <w:r>
        <w:t>The granting of a variance will not alter the essential character of the neighborhood.</w:t>
      </w:r>
      <w:r w:rsidR="00A55636">
        <w:t xml:space="preserve"> ________________________________________________________________________</w:t>
      </w:r>
      <w:r>
        <w:t>______________________________________________________________________________</w:t>
      </w:r>
    </w:p>
    <w:p w:rsidR="009C090F" w:rsidRDefault="00F042E2" w:rsidP="009C090F">
      <w:pPr>
        <w:numPr>
          <w:ilvl w:val="0"/>
          <w:numId w:val="22"/>
        </w:numPr>
      </w:pPr>
      <w:r>
        <w:t xml:space="preserve">The hardship is not the result of action taken by the applicant or prior owner. </w:t>
      </w:r>
      <w:r w:rsidR="00A55636">
        <w:t>_________________</w:t>
      </w:r>
      <w:r>
        <w:t>__________________________________________________________</w:t>
      </w:r>
      <w:r>
        <w:lastRenderedPageBreak/>
        <w:t>___________________________________________________________________________</w:t>
      </w:r>
      <w:r w:rsidR="00A55636">
        <w:t xml:space="preserve"> ________________________________________________________________________</w:t>
      </w:r>
      <w:r>
        <w:t>___</w:t>
      </w:r>
    </w:p>
    <w:p w:rsidR="009C090F" w:rsidRDefault="00F042E2" w:rsidP="009C090F">
      <w:pPr>
        <w:numPr>
          <w:ilvl w:val="0"/>
          <w:numId w:val="22"/>
        </w:numPr>
      </w:pPr>
      <w:r>
        <w:t>__</w:t>
      </w:r>
      <w:r w:rsidR="00A55636">
        <w:t>_________________________________________________________________________</w:t>
      </w:r>
    </w:p>
    <w:p w:rsidR="009C090F" w:rsidRDefault="00A55636" w:rsidP="009C090F">
      <w:pPr>
        <w:numPr>
          <w:ilvl w:val="0"/>
          <w:numId w:val="22"/>
        </w:numPr>
      </w:pPr>
      <w:r>
        <w:t>________________________________________________________________</w:t>
      </w:r>
      <w:r w:rsidR="00F042E2">
        <w:t>___________</w:t>
      </w:r>
    </w:p>
    <w:p w:rsidR="001E7E02" w:rsidRDefault="001E7E02" w:rsidP="009C090F">
      <w:pPr>
        <w:numPr>
          <w:ilvl w:val="0"/>
          <w:numId w:val="22"/>
        </w:numPr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__________________________________________________________________________</w:t>
      </w:r>
      <w:r w:rsidR="00F042E2">
        <w:t>_</w:t>
      </w:r>
    </w:p>
    <w:p w:rsidR="001E7E02" w:rsidRDefault="001E7E02" w:rsidP="009C090F">
      <w:pPr>
        <w:numPr>
          <w:ilvl w:val="0"/>
          <w:numId w:val="22"/>
        </w:numPr>
      </w:pPr>
      <w:r>
        <w:t>__________________________________________________________________________</w:t>
      </w:r>
    </w:p>
    <w:p w:rsidR="001E7E02" w:rsidRDefault="001E7E02" w:rsidP="009C090F">
      <w:pPr>
        <w:numPr>
          <w:ilvl w:val="0"/>
          <w:numId w:val="22"/>
        </w:numPr>
      </w:pPr>
      <w:r>
        <w:t>__________________________________________________________________________</w:t>
      </w:r>
    </w:p>
    <w:p w:rsidR="009C090F" w:rsidRDefault="009C090F" w:rsidP="009C090F"/>
    <w:p w:rsidR="009C090F" w:rsidRDefault="009C090F" w:rsidP="009C090F"/>
    <w:p w:rsidR="00A441A9" w:rsidRDefault="005A009E" w:rsidP="00067375">
      <w:r>
        <w:t xml:space="preserve"> </w:t>
      </w:r>
    </w:p>
    <w:p w:rsidR="005A009E" w:rsidRDefault="005A009E" w:rsidP="00067375">
      <w:pPr>
        <w:rPr>
          <w:b/>
        </w:rPr>
      </w:pPr>
      <w:r w:rsidRPr="00486BD1">
        <w:rPr>
          <w:b/>
        </w:rPr>
        <w:t>Conclusions:</w:t>
      </w:r>
    </w:p>
    <w:p w:rsidR="00ED6B6E" w:rsidRPr="00486BD1" w:rsidRDefault="00ED6B6E" w:rsidP="00067375">
      <w:pPr>
        <w:rPr>
          <w:b/>
        </w:rPr>
      </w:pPr>
    </w:p>
    <w:p w:rsidR="00ED6B6E" w:rsidRDefault="00ED6B6E" w:rsidP="00ED6B6E">
      <w:r>
        <w:t xml:space="preserve">     </w:t>
      </w:r>
      <w:r w:rsidR="005A009E">
        <w:t>1</w:t>
      </w:r>
      <w:r>
        <w:t xml:space="preserve">.  There is no substantial departure from the intent of the Ordinance and a literal enforcement of                                </w:t>
      </w:r>
    </w:p>
    <w:p w:rsidR="005A009E" w:rsidRDefault="00ED6B6E" w:rsidP="00ED6B6E">
      <w:r>
        <w:t xml:space="preserve">           the Ordinance would cause a practical difficulty as defined by 30-A.M.R.S.A. Sec. 4353, 4-C.</w:t>
      </w:r>
    </w:p>
    <w:p w:rsidR="005A009E" w:rsidRDefault="005A009E" w:rsidP="00067375">
      <w:r>
        <w:t xml:space="preserve">     2.  _____________________________________________________________________</w:t>
      </w:r>
    </w:p>
    <w:p w:rsidR="005A009E" w:rsidRDefault="005A009E" w:rsidP="00067375">
      <w:r>
        <w:t xml:space="preserve">     3.  _____________________________________________________________________</w:t>
      </w:r>
    </w:p>
    <w:p w:rsidR="005A009E" w:rsidRDefault="005A009E" w:rsidP="00067375"/>
    <w:p w:rsidR="00ED6B6E" w:rsidRPr="00486BD1" w:rsidRDefault="00ED6B6E" w:rsidP="00ED6B6E">
      <w:pPr>
        <w:rPr>
          <w:b/>
        </w:rPr>
      </w:pPr>
      <w:r w:rsidRPr="00486BD1">
        <w:rPr>
          <w:b/>
        </w:rPr>
        <w:t>Decisions:</w:t>
      </w:r>
    </w:p>
    <w:p w:rsidR="00ED6B6E" w:rsidRDefault="00ED6B6E" w:rsidP="00ED6B6E">
      <w:r>
        <w:t>__________________________________________________________________________</w:t>
      </w:r>
    </w:p>
    <w:p w:rsidR="00ED6B6E" w:rsidRDefault="00ED6B6E" w:rsidP="00ED6B6E">
      <w:r>
        <w:t>__________________________________________________________________________</w:t>
      </w:r>
    </w:p>
    <w:p w:rsidR="00ED6B6E" w:rsidRDefault="00ED6B6E" w:rsidP="00ED6B6E">
      <w:r>
        <w:t>__________________________________________________________________________</w:t>
      </w:r>
    </w:p>
    <w:p w:rsidR="00ED6B6E" w:rsidRDefault="00ED6B6E" w:rsidP="00ED6B6E"/>
    <w:p w:rsidR="00ED6B6E" w:rsidRDefault="00ED6B6E" w:rsidP="00ED6B6E">
      <w:r>
        <w:t xml:space="preserve">Number of voting Yes _____                                            Number of </w:t>
      </w:r>
      <w:proofErr w:type="gramStart"/>
      <w:r>
        <w:t>voting  No</w:t>
      </w:r>
      <w:proofErr w:type="gramEnd"/>
      <w:r>
        <w:t xml:space="preserve"> _____    </w:t>
      </w:r>
    </w:p>
    <w:p w:rsidR="00ED6B6E" w:rsidRDefault="00ED6B6E" w:rsidP="00ED6B6E"/>
    <w:p w:rsidR="00871624" w:rsidRDefault="00871624" w:rsidP="00067375"/>
    <w:sectPr w:rsidR="00871624">
      <w:pgSz w:w="12240" w:h="15840"/>
      <w:pgMar w:top="216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E5255"/>
    <w:multiLevelType w:val="hybridMultilevel"/>
    <w:tmpl w:val="888AB0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B02147"/>
    <w:multiLevelType w:val="hybridMultilevel"/>
    <w:tmpl w:val="BDD2C2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702977"/>
    <w:multiLevelType w:val="hybridMultilevel"/>
    <w:tmpl w:val="AAECA6F4"/>
    <w:lvl w:ilvl="0" w:tplc="2402E5A6">
      <w:start w:val="1"/>
      <w:numFmt w:val="decimal"/>
      <w:lvlText w:val="%1.)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6"/>
        </w:tabs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6"/>
        </w:tabs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6"/>
        </w:tabs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6"/>
        </w:tabs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6"/>
        </w:tabs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6"/>
        </w:tabs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6"/>
        </w:tabs>
        <w:ind w:left="6696" w:hanging="180"/>
      </w:pPr>
    </w:lvl>
  </w:abstractNum>
  <w:abstractNum w:abstractNumId="3" w15:restartNumberingAfterBreak="0">
    <w:nsid w:val="0E881D92"/>
    <w:multiLevelType w:val="singleLevel"/>
    <w:tmpl w:val="04090015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5447A2A"/>
    <w:multiLevelType w:val="singleLevel"/>
    <w:tmpl w:val="8BA6C4FC"/>
    <w:lvl w:ilvl="0">
      <w:start w:val="3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7333027"/>
    <w:multiLevelType w:val="hybridMultilevel"/>
    <w:tmpl w:val="D24412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873C4A"/>
    <w:multiLevelType w:val="hybridMultilevel"/>
    <w:tmpl w:val="5A7CCF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2137C6"/>
    <w:multiLevelType w:val="hybridMultilevel"/>
    <w:tmpl w:val="FF7865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5C37D7"/>
    <w:multiLevelType w:val="hybridMultilevel"/>
    <w:tmpl w:val="F7F032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0929A6"/>
    <w:multiLevelType w:val="hybridMultilevel"/>
    <w:tmpl w:val="C938F05E"/>
    <w:lvl w:ilvl="0" w:tplc="040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3A823C98"/>
    <w:multiLevelType w:val="hybridMultilevel"/>
    <w:tmpl w:val="7144D2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EFB6039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7012D8A"/>
    <w:multiLevelType w:val="singleLevel"/>
    <w:tmpl w:val="64161614"/>
    <w:lvl w:ilvl="0">
      <w:start w:val="1"/>
      <w:numFmt w:val="decimal"/>
      <w:lvlText w:val="%1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13" w15:restartNumberingAfterBreak="0">
    <w:nsid w:val="48287351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513B033D"/>
    <w:multiLevelType w:val="multilevel"/>
    <w:tmpl w:val="0316D48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55A969E2"/>
    <w:multiLevelType w:val="singleLevel"/>
    <w:tmpl w:val="04090011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C30681A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683F0024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697569BC"/>
    <w:multiLevelType w:val="hybridMultilevel"/>
    <w:tmpl w:val="59B612EA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E1C7448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74761547"/>
    <w:multiLevelType w:val="hybridMultilevel"/>
    <w:tmpl w:val="DDAA8702"/>
    <w:lvl w:ilvl="0" w:tplc="4DB23DE4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8CA3180"/>
    <w:multiLevelType w:val="hybridMultilevel"/>
    <w:tmpl w:val="AC408630"/>
    <w:lvl w:ilvl="0" w:tplc="6700EA5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A043D1F"/>
    <w:multiLevelType w:val="singleLevel"/>
    <w:tmpl w:val="8BA6C4FC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994987457">
    <w:abstractNumId w:val="11"/>
  </w:num>
  <w:num w:numId="2" w16cid:durableId="833911383">
    <w:abstractNumId w:val="13"/>
  </w:num>
  <w:num w:numId="3" w16cid:durableId="998381891">
    <w:abstractNumId w:val="19"/>
  </w:num>
  <w:num w:numId="4" w16cid:durableId="1266186305">
    <w:abstractNumId w:val="3"/>
  </w:num>
  <w:num w:numId="5" w16cid:durableId="951981160">
    <w:abstractNumId w:val="16"/>
  </w:num>
  <w:num w:numId="6" w16cid:durableId="42800805">
    <w:abstractNumId w:val="17"/>
  </w:num>
  <w:num w:numId="7" w16cid:durableId="1930233972">
    <w:abstractNumId w:val="15"/>
  </w:num>
  <w:num w:numId="8" w16cid:durableId="1864393918">
    <w:abstractNumId w:val="12"/>
  </w:num>
  <w:num w:numId="9" w16cid:durableId="544024530">
    <w:abstractNumId w:val="22"/>
  </w:num>
  <w:num w:numId="10" w16cid:durableId="1761369802">
    <w:abstractNumId w:val="4"/>
  </w:num>
  <w:num w:numId="11" w16cid:durableId="68316845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68813094">
    <w:abstractNumId w:val="2"/>
  </w:num>
  <w:num w:numId="13" w16cid:durableId="1002465107">
    <w:abstractNumId w:val="9"/>
  </w:num>
  <w:num w:numId="14" w16cid:durableId="877014139">
    <w:abstractNumId w:val="14"/>
  </w:num>
  <w:num w:numId="15" w16cid:durableId="667446220">
    <w:abstractNumId w:val="1"/>
  </w:num>
  <w:num w:numId="16" w16cid:durableId="885525183">
    <w:abstractNumId w:val="0"/>
  </w:num>
  <w:num w:numId="17" w16cid:durableId="1635256520">
    <w:abstractNumId w:val="18"/>
  </w:num>
  <w:num w:numId="18" w16cid:durableId="98647626">
    <w:abstractNumId w:val="21"/>
  </w:num>
  <w:num w:numId="19" w16cid:durableId="1455635218">
    <w:abstractNumId w:val="10"/>
  </w:num>
  <w:num w:numId="20" w16cid:durableId="1550652856">
    <w:abstractNumId w:val="6"/>
  </w:num>
  <w:num w:numId="21" w16cid:durableId="1682930132">
    <w:abstractNumId w:val="7"/>
  </w:num>
  <w:num w:numId="22" w16cid:durableId="237593189">
    <w:abstractNumId w:val="8"/>
  </w:num>
  <w:num w:numId="23" w16cid:durableId="19740958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3B2"/>
    <w:rsid w:val="0004126A"/>
    <w:rsid w:val="00056395"/>
    <w:rsid w:val="00060E5C"/>
    <w:rsid w:val="0006449D"/>
    <w:rsid w:val="00067375"/>
    <w:rsid w:val="000A54F5"/>
    <w:rsid w:val="000B2095"/>
    <w:rsid w:val="000B589B"/>
    <w:rsid w:val="000E10ED"/>
    <w:rsid w:val="000E4DBA"/>
    <w:rsid w:val="001A290F"/>
    <w:rsid w:val="001E63F8"/>
    <w:rsid w:val="001E7E02"/>
    <w:rsid w:val="002967D9"/>
    <w:rsid w:val="002A7389"/>
    <w:rsid w:val="00314F04"/>
    <w:rsid w:val="003419EF"/>
    <w:rsid w:val="0035108D"/>
    <w:rsid w:val="00384F54"/>
    <w:rsid w:val="003901C0"/>
    <w:rsid w:val="003B37DC"/>
    <w:rsid w:val="003B6006"/>
    <w:rsid w:val="003B7234"/>
    <w:rsid w:val="00455409"/>
    <w:rsid w:val="00486BD1"/>
    <w:rsid w:val="00525D76"/>
    <w:rsid w:val="005A009E"/>
    <w:rsid w:val="005F02C4"/>
    <w:rsid w:val="0069590D"/>
    <w:rsid w:val="006C1ADC"/>
    <w:rsid w:val="006C72F5"/>
    <w:rsid w:val="0078657E"/>
    <w:rsid w:val="0079256B"/>
    <w:rsid w:val="007B49D0"/>
    <w:rsid w:val="00852594"/>
    <w:rsid w:val="00871624"/>
    <w:rsid w:val="008C4465"/>
    <w:rsid w:val="0094122E"/>
    <w:rsid w:val="00991AAC"/>
    <w:rsid w:val="0099539C"/>
    <w:rsid w:val="009C090F"/>
    <w:rsid w:val="00A403B2"/>
    <w:rsid w:val="00A441A9"/>
    <w:rsid w:val="00A4757C"/>
    <w:rsid w:val="00A518FF"/>
    <w:rsid w:val="00A54A48"/>
    <w:rsid w:val="00A55636"/>
    <w:rsid w:val="00A91012"/>
    <w:rsid w:val="00AA2EA2"/>
    <w:rsid w:val="00AC245C"/>
    <w:rsid w:val="00AF1F69"/>
    <w:rsid w:val="00B86E80"/>
    <w:rsid w:val="00BD5CE7"/>
    <w:rsid w:val="00C67639"/>
    <w:rsid w:val="00D063EC"/>
    <w:rsid w:val="00D0772A"/>
    <w:rsid w:val="00D5430C"/>
    <w:rsid w:val="00D86DD2"/>
    <w:rsid w:val="00DC1845"/>
    <w:rsid w:val="00DD55FB"/>
    <w:rsid w:val="00E77B48"/>
    <w:rsid w:val="00E8338A"/>
    <w:rsid w:val="00E90EE9"/>
    <w:rsid w:val="00E93934"/>
    <w:rsid w:val="00ED6B6E"/>
    <w:rsid w:val="00F042E2"/>
    <w:rsid w:val="00F42ADC"/>
    <w:rsid w:val="00F61365"/>
    <w:rsid w:val="00F616EA"/>
    <w:rsid w:val="00F75971"/>
    <w:rsid w:val="00F830EE"/>
    <w:rsid w:val="00F94856"/>
    <w:rsid w:val="00F9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1B06EAF0"/>
  <w15:chartTrackingRefBased/>
  <w15:docId w15:val="{9AF9F474-54BA-1B4E-BBAE-E58723A4F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rFonts w:ascii="Garamond" w:hAnsi="Garamond"/>
      <w:b/>
      <w:sz w:val="32"/>
    </w:rPr>
  </w:style>
  <w:style w:type="paragraph" w:styleId="BalloonText">
    <w:name w:val="Balloon Text"/>
    <w:basedOn w:val="Normal"/>
    <w:semiHidden/>
    <w:rsid w:val="00E833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CP\ZONING%20BOARD\MTG%20PREP\ZBA%20Agenda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S:\ACP\ZONING BOARD\MTG PREP\ZBA Agenda template.dot</Template>
  <TotalTime>21</TotalTime>
  <Pages>2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CAPE ELIZABETH</vt:lpstr>
    </vt:vector>
  </TitlesOfParts>
  <Company>Town of Cape Elizabeth, Maine</Company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CAPE ELIZABETH</dc:title>
  <dc:subject/>
  <dc:creator>bruce.smith</dc:creator>
  <cp:keywords/>
  <cp:lastModifiedBy>Microsoft Office User</cp:lastModifiedBy>
  <cp:revision>2</cp:revision>
  <cp:lastPrinted>2017-11-30T18:51:00Z</cp:lastPrinted>
  <dcterms:created xsi:type="dcterms:W3CDTF">2025-02-18T20:55:00Z</dcterms:created>
  <dcterms:modified xsi:type="dcterms:W3CDTF">2025-02-18T20:55:00Z</dcterms:modified>
</cp:coreProperties>
</file>