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77E85" w14:textId="77777777" w:rsidR="00800669" w:rsidRDefault="00800669" w:rsidP="00800669">
      <w:pPr>
        <w:tabs>
          <w:tab w:val="left" w:pos="7920"/>
        </w:tabs>
        <w:jc w:val="center"/>
        <w:rPr>
          <w:rFonts w:ascii="Times New Roman" w:hAnsi="Times New Roman" w:cs="Times New Roman"/>
          <w:b/>
        </w:rPr>
      </w:pPr>
      <w:r>
        <w:rPr>
          <w:rFonts w:ascii="Times New Roman" w:hAnsi="Times New Roman" w:cs="Times New Roman"/>
          <w:b/>
        </w:rPr>
        <w:t>FY 2022</w:t>
      </w:r>
    </w:p>
    <w:p w14:paraId="46356A9A" w14:textId="10B0BAAF" w:rsidR="00800669" w:rsidRDefault="00800669" w:rsidP="00800669">
      <w:pPr>
        <w:tabs>
          <w:tab w:val="left" w:pos="7920"/>
        </w:tabs>
        <w:jc w:val="center"/>
        <w:rPr>
          <w:rFonts w:ascii="Times New Roman" w:hAnsi="Times New Roman" w:cs="Times New Roman"/>
          <w:b/>
        </w:rPr>
      </w:pPr>
      <w:r>
        <w:rPr>
          <w:rFonts w:ascii="Times New Roman" w:hAnsi="Times New Roman" w:cs="Times New Roman"/>
          <w:b/>
        </w:rPr>
        <w:t>Draft Conservation Committee Budget recommendation</w:t>
      </w:r>
    </w:p>
    <w:p w14:paraId="66F68544" w14:textId="5587FC30" w:rsidR="0070405A" w:rsidRDefault="0070405A" w:rsidP="00800669">
      <w:pPr>
        <w:tabs>
          <w:tab w:val="left" w:pos="7920"/>
        </w:tabs>
        <w:jc w:val="center"/>
        <w:rPr>
          <w:rFonts w:ascii="Times New Roman" w:hAnsi="Times New Roman" w:cs="Times New Roman"/>
          <w:b/>
        </w:rPr>
      </w:pPr>
      <w:r>
        <w:rPr>
          <w:rFonts w:ascii="Times New Roman" w:hAnsi="Times New Roman" w:cs="Times New Roman"/>
          <w:b/>
        </w:rPr>
        <w:t>640-4114</w:t>
      </w:r>
    </w:p>
    <w:p w14:paraId="2E878639" w14:textId="77777777" w:rsidR="00800669" w:rsidRDefault="00800669" w:rsidP="00800669">
      <w:pPr>
        <w:tabs>
          <w:tab w:val="left" w:pos="7920"/>
        </w:tabs>
        <w:jc w:val="center"/>
        <w:rPr>
          <w:rFonts w:ascii="Times New Roman" w:hAnsi="Times New Roman" w:cs="Times New Roman"/>
          <w:b/>
        </w:rPr>
      </w:pPr>
    </w:p>
    <w:p w14:paraId="71BDA202" w14:textId="77777777" w:rsidR="00800669" w:rsidRDefault="00800669" w:rsidP="00B1479C">
      <w:pPr>
        <w:tabs>
          <w:tab w:val="left" w:pos="7920"/>
        </w:tabs>
        <w:rPr>
          <w:rFonts w:ascii="Times New Roman" w:hAnsi="Times New Roman" w:cs="Times New Roman"/>
          <w:b/>
        </w:rPr>
      </w:pPr>
    </w:p>
    <w:p w14:paraId="54CAF77A" w14:textId="0A4770C3" w:rsidR="00B1479C" w:rsidRPr="00C004A5" w:rsidRDefault="00C004A5" w:rsidP="00B1479C">
      <w:pPr>
        <w:tabs>
          <w:tab w:val="left" w:pos="7920"/>
        </w:tabs>
        <w:rPr>
          <w:rFonts w:ascii="Times New Roman" w:hAnsi="Times New Roman" w:cs="Times New Roman"/>
          <w:b/>
        </w:rPr>
      </w:pPr>
      <w:r w:rsidRPr="00C004A5">
        <w:rPr>
          <w:rFonts w:ascii="Times New Roman" w:hAnsi="Times New Roman" w:cs="Times New Roman"/>
          <w:b/>
        </w:rPr>
        <w:t>Greenbelt Trails (4114)</w:t>
      </w:r>
      <w:r w:rsidRPr="00C004A5">
        <w:rPr>
          <w:rFonts w:ascii="Times New Roman" w:hAnsi="Times New Roman" w:cs="Times New Roman"/>
          <w:b/>
        </w:rPr>
        <w:tab/>
        <w:t>$19</w:t>
      </w:r>
      <w:r w:rsidR="00B1479C" w:rsidRPr="00C004A5">
        <w:rPr>
          <w:rFonts w:ascii="Times New Roman" w:hAnsi="Times New Roman" w:cs="Times New Roman"/>
          <w:b/>
        </w:rPr>
        <w:t>,000</w:t>
      </w:r>
    </w:p>
    <w:p w14:paraId="0984F0B8" w14:textId="77777777" w:rsidR="00B1479C" w:rsidRPr="00C004A5" w:rsidRDefault="00B1479C">
      <w:pPr>
        <w:rPr>
          <w:rFonts w:ascii="Times New Roman" w:hAnsi="Times New Roman" w:cs="Times New Roman"/>
          <w:b/>
        </w:rPr>
      </w:pPr>
    </w:p>
    <w:p w14:paraId="4C137DD0" w14:textId="37B6519F" w:rsidR="00B1479C" w:rsidRPr="00C004A5" w:rsidRDefault="00B1479C">
      <w:pPr>
        <w:rPr>
          <w:rFonts w:ascii="Times New Roman" w:hAnsi="Times New Roman" w:cs="Times New Roman"/>
        </w:rPr>
      </w:pPr>
      <w:r w:rsidRPr="00C004A5">
        <w:rPr>
          <w:rFonts w:ascii="Times New Roman" w:hAnsi="Times New Roman" w:cs="Times New Roman"/>
        </w:rPr>
        <w:t xml:space="preserve">This account is used for purchasing </w:t>
      </w:r>
      <w:r w:rsidR="00273B9C" w:rsidRPr="00C004A5">
        <w:rPr>
          <w:rFonts w:ascii="Times New Roman" w:hAnsi="Times New Roman" w:cs="Times New Roman"/>
        </w:rPr>
        <w:t xml:space="preserve">supplies </w:t>
      </w:r>
      <w:r w:rsidR="008D4D9C">
        <w:rPr>
          <w:rFonts w:ascii="Times New Roman" w:hAnsi="Times New Roman" w:cs="Times New Roman"/>
        </w:rPr>
        <w:t xml:space="preserve">and services </w:t>
      </w:r>
      <w:r w:rsidR="00273B9C" w:rsidRPr="00C004A5">
        <w:rPr>
          <w:rFonts w:ascii="Times New Roman" w:hAnsi="Times New Roman" w:cs="Times New Roman"/>
        </w:rPr>
        <w:t xml:space="preserve">to maintain the </w:t>
      </w:r>
      <w:r w:rsidRPr="00C004A5">
        <w:rPr>
          <w:rFonts w:ascii="Times New Roman" w:hAnsi="Times New Roman" w:cs="Times New Roman"/>
        </w:rPr>
        <w:t>greenbelt trail network. The Town Plan</w:t>
      </w:r>
      <w:r w:rsidR="00CB18B5" w:rsidRPr="00C004A5">
        <w:rPr>
          <w:rFonts w:ascii="Times New Roman" w:hAnsi="Times New Roman" w:cs="Times New Roman"/>
        </w:rPr>
        <w:t>ner and the Conservation Committee</w:t>
      </w:r>
      <w:r w:rsidRPr="00C004A5">
        <w:rPr>
          <w:rFonts w:ascii="Times New Roman" w:hAnsi="Times New Roman" w:cs="Times New Roman"/>
        </w:rPr>
        <w:t xml:space="preserve"> manage this account.</w:t>
      </w:r>
      <w:r w:rsidR="00135F99">
        <w:rPr>
          <w:rFonts w:ascii="Times New Roman" w:hAnsi="Times New Roman" w:cs="Times New Roman"/>
        </w:rPr>
        <w:t xml:space="preserve"> T</w:t>
      </w:r>
      <w:r w:rsidR="00C004A5" w:rsidRPr="00C004A5">
        <w:rPr>
          <w:rFonts w:ascii="Times New Roman" w:hAnsi="Times New Roman" w:cs="Times New Roman"/>
        </w:rPr>
        <w:t xml:space="preserve">he Conservation Committee </w:t>
      </w:r>
      <w:r w:rsidR="00135F99">
        <w:rPr>
          <w:rFonts w:ascii="Times New Roman" w:hAnsi="Times New Roman" w:cs="Times New Roman"/>
        </w:rPr>
        <w:t>is recommending that the account again be funded at $19,000.</w:t>
      </w:r>
    </w:p>
    <w:p w14:paraId="22CE6C88" w14:textId="77777777" w:rsidR="00B1479C" w:rsidRPr="00C004A5" w:rsidRDefault="00B1479C">
      <w:pPr>
        <w:rPr>
          <w:rFonts w:ascii="Times New Roman" w:hAnsi="Times New Roman" w:cs="Times New Roman"/>
        </w:rPr>
      </w:pPr>
    </w:p>
    <w:p w14:paraId="05F7B2E5" w14:textId="779412A2" w:rsidR="00CB18B5" w:rsidRDefault="00135F99" w:rsidP="00273B9C">
      <w:pPr>
        <w:tabs>
          <w:tab w:val="right" w:pos="1440"/>
          <w:tab w:val="left" w:pos="1800"/>
        </w:tabs>
        <w:rPr>
          <w:rFonts w:ascii="Times New Roman" w:hAnsi="Times New Roman" w:cs="Times New Roman"/>
        </w:rPr>
      </w:pPr>
      <w:r>
        <w:rPr>
          <w:rFonts w:ascii="Times New Roman" w:hAnsi="Times New Roman" w:cs="Times New Roman"/>
        </w:rPr>
        <w:t xml:space="preserve">The Conservation Committee just completed </w:t>
      </w:r>
      <w:r w:rsidR="00563758">
        <w:rPr>
          <w:rFonts w:ascii="Times New Roman" w:hAnsi="Times New Roman" w:cs="Times New Roman"/>
        </w:rPr>
        <w:t>a Greenbelt Infrastructure Assessment to identify all needed improvements. Many trail improvements require state and local permitting. By performing a town-wide assessment, the Conservation Committee can package needed improvements by property or area to reduce permitting costs. The assessment identified 17 high priority site improvements, 39 medium priority improvements and 10 low priority improvements. The assessment recommendations align with comments received by the committee from trail users identifying trail needs. The Conservation Committee has submitted a separate capital improvement request for $80,000 to address most of the high priority needs. Funding in this account will also be used to address needs. For summer 2021, the focus will be the extensive muddy conditions on the Town Farm trail. This account is also used to leverage additional resources by funding supplies for eagle scout trail improvement projects, supply purchases for trail and open space management, and cash match for grant applications.</w:t>
      </w:r>
    </w:p>
    <w:p w14:paraId="2C6A1011" w14:textId="77777777" w:rsidR="008D4D9C" w:rsidRPr="00C004A5" w:rsidRDefault="008D4D9C" w:rsidP="00273B9C">
      <w:pPr>
        <w:tabs>
          <w:tab w:val="right" w:pos="1440"/>
          <w:tab w:val="left" w:pos="1800"/>
        </w:tabs>
        <w:rPr>
          <w:rFonts w:ascii="Times New Roman" w:hAnsi="Times New Roman" w:cs="Times New Roman"/>
          <w:u w:val="single"/>
        </w:rPr>
      </w:pPr>
    </w:p>
    <w:p w14:paraId="1BF2D991" w14:textId="7261BDD6" w:rsidR="00224502" w:rsidRPr="00C004A5" w:rsidRDefault="00CB18B5" w:rsidP="00273B9C">
      <w:pPr>
        <w:tabs>
          <w:tab w:val="right" w:pos="1440"/>
          <w:tab w:val="left" w:pos="1800"/>
        </w:tabs>
        <w:rPr>
          <w:rFonts w:ascii="Times New Roman" w:hAnsi="Times New Roman" w:cs="Times New Roman"/>
        </w:rPr>
      </w:pPr>
      <w:r w:rsidRPr="00C004A5">
        <w:rPr>
          <w:rFonts w:ascii="Times New Roman" w:hAnsi="Times New Roman" w:cs="Times New Roman"/>
        </w:rPr>
        <w:t xml:space="preserve">Although not included in this account, the Conservation Committee strongly supports the </w:t>
      </w:r>
      <w:proofErr w:type="gramStart"/>
      <w:r w:rsidRPr="00C004A5">
        <w:rPr>
          <w:rFonts w:ascii="Times New Roman" w:hAnsi="Times New Roman" w:cs="Times New Roman"/>
        </w:rPr>
        <w:t>1/2 time</w:t>
      </w:r>
      <w:proofErr w:type="gramEnd"/>
      <w:r w:rsidRPr="00C004A5">
        <w:rPr>
          <w:rFonts w:ascii="Times New Roman" w:hAnsi="Times New Roman" w:cs="Times New Roman"/>
        </w:rPr>
        <w:t xml:space="preserve"> seasonal trail maintenance contracted work</w:t>
      </w:r>
      <w:r w:rsidR="008D4D9C">
        <w:rPr>
          <w:rFonts w:ascii="Times New Roman" w:hAnsi="Times New Roman" w:cs="Times New Roman"/>
        </w:rPr>
        <w:t>.</w:t>
      </w:r>
    </w:p>
    <w:p w14:paraId="5391F274" w14:textId="77777777" w:rsidR="00CB18B5" w:rsidRPr="00C004A5" w:rsidRDefault="00CB18B5" w:rsidP="00273B9C">
      <w:pPr>
        <w:tabs>
          <w:tab w:val="right" w:pos="1440"/>
          <w:tab w:val="left" w:pos="1800"/>
        </w:tabs>
        <w:rPr>
          <w:rFonts w:ascii="Times New Roman" w:hAnsi="Times New Roman" w:cs="Times New Roman"/>
        </w:rPr>
      </w:pPr>
    </w:p>
    <w:p w14:paraId="2AEF6185" w14:textId="77777777" w:rsidR="00B1479C" w:rsidRPr="00C004A5" w:rsidRDefault="00B1479C">
      <w:pPr>
        <w:rPr>
          <w:rFonts w:ascii="Times New Roman" w:hAnsi="Times New Roman" w:cs="Times New Roman"/>
        </w:rPr>
      </w:pPr>
    </w:p>
    <w:sectPr w:rsidR="00B1479C" w:rsidRPr="00C004A5" w:rsidSect="007857CD">
      <w:pgSz w:w="15840" w:h="12240" w:orient="landscape"/>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79C"/>
    <w:rsid w:val="00112897"/>
    <w:rsid w:val="00135F99"/>
    <w:rsid w:val="001C6CFF"/>
    <w:rsid w:val="00224502"/>
    <w:rsid w:val="00271A69"/>
    <w:rsid w:val="00273B9C"/>
    <w:rsid w:val="003918FE"/>
    <w:rsid w:val="004479AA"/>
    <w:rsid w:val="004E79A3"/>
    <w:rsid w:val="00563758"/>
    <w:rsid w:val="006E2130"/>
    <w:rsid w:val="0070405A"/>
    <w:rsid w:val="00744845"/>
    <w:rsid w:val="00745CE3"/>
    <w:rsid w:val="007857CD"/>
    <w:rsid w:val="00800669"/>
    <w:rsid w:val="00877178"/>
    <w:rsid w:val="008D4D9C"/>
    <w:rsid w:val="009325DD"/>
    <w:rsid w:val="00935654"/>
    <w:rsid w:val="00B1479C"/>
    <w:rsid w:val="00BA6519"/>
    <w:rsid w:val="00C004A5"/>
    <w:rsid w:val="00CB18B5"/>
    <w:rsid w:val="00D6557B"/>
    <w:rsid w:val="00E063CE"/>
    <w:rsid w:val="00F25BB9"/>
    <w:rsid w:val="00F30A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1E5C19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6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Microsoft Office User</cp:lastModifiedBy>
  <cp:revision>2</cp:revision>
  <dcterms:created xsi:type="dcterms:W3CDTF">2021-01-11T15:57:00Z</dcterms:created>
  <dcterms:modified xsi:type="dcterms:W3CDTF">2021-01-11T15:57:00Z</dcterms:modified>
</cp:coreProperties>
</file>