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82A7" w14:textId="3CEB0225" w:rsidR="000A4E75" w:rsidRDefault="004B006E" w:rsidP="004B006E">
      <w:pPr>
        <w:jc w:val="center"/>
        <w:rPr>
          <w:rFonts w:ascii="Palatino" w:hAnsi="Palatino"/>
          <w:b/>
          <w:bCs/>
        </w:rPr>
      </w:pPr>
      <w:r>
        <w:rPr>
          <w:rFonts w:ascii="Palatino" w:hAnsi="Palatino"/>
          <w:b/>
          <w:bCs/>
        </w:rPr>
        <w:t>MEMORANDUM</w:t>
      </w:r>
    </w:p>
    <w:p w14:paraId="1EBE29CF" w14:textId="0056BCA0" w:rsidR="004B006E" w:rsidRDefault="004B006E" w:rsidP="004B006E">
      <w:pPr>
        <w:jc w:val="center"/>
        <w:rPr>
          <w:rFonts w:ascii="Palatino" w:hAnsi="Palatino"/>
          <w:b/>
          <w:bCs/>
        </w:rPr>
      </w:pPr>
    </w:p>
    <w:p w14:paraId="1A8EF21C" w14:textId="78EAE78C" w:rsidR="004B006E" w:rsidRDefault="004B006E" w:rsidP="004B006E">
      <w:pPr>
        <w:jc w:val="center"/>
        <w:rPr>
          <w:rFonts w:ascii="Palatino" w:hAnsi="Palatino"/>
          <w:b/>
          <w:bCs/>
        </w:rPr>
      </w:pPr>
    </w:p>
    <w:p w14:paraId="66C1EA16" w14:textId="0F701082" w:rsidR="004B006E" w:rsidRDefault="004B006E" w:rsidP="004B006E">
      <w:pPr>
        <w:tabs>
          <w:tab w:val="right" w:pos="1440"/>
          <w:tab w:val="left" w:pos="1800"/>
        </w:tabs>
        <w:rPr>
          <w:rFonts w:ascii="Palatino" w:hAnsi="Palatino"/>
        </w:rPr>
      </w:pPr>
      <w:r>
        <w:rPr>
          <w:rFonts w:ascii="Palatino" w:hAnsi="Palatino"/>
        </w:rPr>
        <w:tab/>
        <w:t>TO:</w:t>
      </w:r>
      <w:r>
        <w:rPr>
          <w:rFonts w:ascii="Palatino" w:hAnsi="Palatino"/>
        </w:rPr>
        <w:tab/>
        <w:t>Cape Elizabeth Planning Board</w:t>
      </w:r>
    </w:p>
    <w:p w14:paraId="5935FA48" w14:textId="29B06789" w:rsidR="004B006E" w:rsidRDefault="004B006E" w:rsidP="004B006E">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14:paraId="6F80CCD5" w14:textId="6DC31E2D" w:rsidR="004B006E" w:rsidRDefault="004B006E" w:rsidP="004B006E">
      <w:pPr>
        <w:tabs>
          <w:tab w:val="right" w:pos="1440"/>
          <w:tab w:val="left" w:pos="1800"/>
        </w:tabs>
        <w:rPr>
          <w:rFonts w:ascii="Palatino" w:hAnsi="Palatino"/>
        </w:rPr>
      </w:pPr>
      <w:r>
        <w:rPr>
          <w:rFonts w:ascii="Palatino" w:hAnsi="Palatino"/>
        </w:rPr>
        <w:tab/>
        <w:t>DATE:</w:t>
      </w:r>
      <w:r>
        <w:rPr>
          <w:rFonts w:ascii="Palatino" w:hAnsi="Palatino"/>
        </w:rPr>
        <w:tab/>
        <w:t>June 15, 2021</w:t>
      </w:r>
    </w:p>
    <w:p w14:paraId="71699257" w14:textId="0713F204" w:rsidR="004B006E" w:rsidRDefault="004B006E" w:rsidP="004B006E">
      <w:pPr>
        <w:tabs>
          <w:tab w:val="right" w:pos="1440"/>
          <w:tab w:val="left" w:pos="1800"/>
        </w:tabs>
        <w:rPr>
          <w:rFonts w:ascii="Palatino" w:hAnsi="Palatino"/>
        </w:rPr>
      </w:pPr>
      <w:r>
        <w:rPr>
          <w:rFonts w:ascii="Palatino" w:hAnsi="Palatino"/>
        </w:rPr>
        <w:tab/>
        <w:t>SUBJECT:</w:t>
      </w:r>
      <w:r>
        <w:rPr>
          <w:rFonts w:ascii="Palatino" w:hAnsi="Palatino"/>
        </w:rPr>
        <w:tab/>
        <w:t>Agricultural Amendment</w:t>
      </w:r>
    </w:p>
    <w:p w14:paraId="222A12DB" w14:textId="43222A29" w:rsidR="004B006E" w:rsidRDefault="004B006E" w:rsidP="004B006E">
      <w:pPr>
        <w:tabs>
          <w:tab w:val="right" w:pos="1440"/>
          <w:tab w:val="left" w:pos="1800"/>
        </w:tabs>
        <w:rPr>
          <w:rFonts w:ascii="Palatino" w:hAnsi="Palatino"/>
        </w:rPr>
      </w:pPr>
    </w:p>
    <w:p w14:paraId="10B82F21" w14:textId="6B3B2522" w:rsidR="004B006E" w:rsidRDefault="004B006E" w:rsidP="004B006E">
      <w:pPr>
        <w:tabs>
          <w:tab w:val="right" w:pos="1440"/>
          <w:tab w:val="left" w:pos="1800"/>
        </w:tabs>
        <w:rPr>
          <w:rFonts w:ascii="Palatino" w:hAnsi="Palatino"/>
          <w:u w:val="single"/>
        </w:rPr>
      </w:pPr>
      <w:r>
        <w:rPr>
          <w:rFonts w:ascii="Palatino" w:hAnsi="Palatino"/>
          <w:u w:val="single"/>
        </w:rPr>
        <w:t>Introduction</w:t>
      </w:r>
    </w:p>
    <w:p w14:paraId="570C6C8E" w14:textId="12AD704F" w:rsidR="004B006E" w:rsidRDefault="004B006E" w:rsidP="004B006E">
      <w:pPr>
        <w:tabs>
          <w:tab w:val="right" w:pos="1440"/>
          <w:tab w:val="left" w:pos="1800"/>
        </w:tabs>
        <w:rPr>
          <w:rFonts w:ascii="Palatino" w:hAnsi="Palatino"/>
          <w:u w:val="single"/>
        </w:rPr>
      </w:pPr>
    </w:p>
    <w:p w14:paraId="22BA4FAE" w14:textId="48962C40" w:rsidR="004B006E" w:rsidRDefault="004B006E" w:rsidP="004B006E">
      <w:pPr>
        <w:tabs>
          <w:tab w:val="right" w:pos="1440"/>
          <w:tab w:val="left" w:pos="1800"/>
        </w:tabs>
        <w:rPr>
          <w:rFonts w:ascii="Palatino" w:hAnsi="Palatino"/>
        </w:rPr>
      </w:pPr>
      <w:r>
        <w:rPr>
          <w:rFonts w:ascii="Palatino" w:hAnsi="Palatino"/>
        </w:rPr>
        <w:t>At the May 10, 2021 meeting, the Town Council passed the following motion by a 5-0 vote:</w:t>
      </w:r>
    </w:p>
    <w:p w14:paraId="442C76FB" w14:textId="78DD4BF4" w:rsidR="004B006E" w:rsidRDefault="004B006E" w:rsidP="004B006E">
      <w:pPr>
        <w:tabs>
          <w:tab w:val="right" w:pos="1440"/>
          <w:tab w:val="left" w:pos="1800"/>
        </w:tabs>
        <w:rPr>
          <w:rFonts w:ascii="Palatino" w:hAnsi="Palatino"/>
        </w:rPr>
      </w:pPr>
    </w:p>
    <w:p w14:paraId="23AB7D2C" w14:textId="77777777" w:rsidR="004B006E" w:rsidRPr="004B006E" w:rsidRDefault="004B006E" w:rsidP="004B006E">
      <w:pPr>
        <w:tabs>
          <w:tab w:val="right" w:pos="1440"/>
          <w:tab w:val="left" w:pos="1800"/>
        </w:tabs>
        <w:ind w:left="720"/>
        <w:rPr>
          <w:rFonts w:ascii="Palatino" w:hAnsi="Palatino"/>
        </w:rPr>
      </w:pPr>
      <w:r w:rsidRPr="004B006E">
        <w:rPr>
          <w:rFonts w:ascii="Palatino" w:hAnsi="Palatino"/>
        </w:rPr>
        <w:t>ORDERED, the Cape Elizabeth Town Council refers to the planning board for review and report back to the town council a request to increase the size of high tunnel/greenhouse agricultural buildings, Sec. 19-9-2.</w:t>
      </w:r>
    </w:p>
    <w:p w14:paraId="5CB7C880" w14:textId="216342D1" w:rsidR="004B006E" w:rsidRDefault="004B006E" w:rsidP="004B006E">
      <w:pPr>
        <w:tabs>
          <w:tab w:val="right" w:pos="1440"/>
          <w:tab w:val="left" w:pos="1800"/>
        </w:tabs>
        <w:rPr>
          <w:rFonts w:ascii="Palatino" w:hAnsi="Palatino"/>
        </w:rPr>
      </w:pPr>
    </w:p>
    <w:p w14:paraId="7806FEB9" w14:textId="3E167827" w:rsidR="004B006E" w:rsidRDefault="004B006E" w:rsidP="004B006E">
      <w:pPr>
        <w:tabs>
          <w:tab w:val="right" w:pos="1440"/>
          <w:tab w:val="left" w:pos="1800"/>
        </w:tabs>
        <w:rPr>
          <w:rFonts w:ascii="Palatino" w:hAnsi="Palatino"/>
          <w:u w:val="single"/>
        </w:rPr>
      </w:pPr>
      <w:r>
        <w:rPr>
          <w:rFonts w:ascii="Palatino" w:hAnsi="Palatino"/>
          <w:u w:val="single"/>
        </w:rPr>
        <w:t>Procedure</w:t>
      </w:r>
    </w:p>
    <w:p w14:paraId="7F0C3506" w14:textId="125B249D" w:rsidR="004B006E" w:rsidRDefault="004B006E" w:rsidP="004B006E">
      <w:pPr>
        <w:tabs>
          <w:tab w:val="right" w:pos="1440"/>
          <w:tab w:val="left" w:pos="1800"/>
        </w:tabs>
        <w:rPr>
          <w:rFonts w:ascii="Palatino" w:hAnsi="Palatino"/>
          <w:u w:val="single"/>
        </w:rPr>
      </w:pPr>
    </w:p>
    <w:p w14:paraId="4D985135" w14:textId="5F8F2E1C" w:rsidR="004B006E" w:rsidRDefault="004B006E" w:rsidP="004B006E">
      <w:pPr>
        <w:tabs>
          <w:tab w:val="right" w:pos="1440"/>
          <w:tab w:val="left" w:pos="1800"/>
        </w:tabs>
        <w:rPr>
          <w:rFonts w:ascii="Palatino" w:hAnsi="Palatino"/>
        </w:rPr>
      </w:pPr>
      <w:r>
        <w:rPr>
          <w:rFonts w:ascii="Palatino" w:hAnsi="Palatino"/>
        </w:rPr>
        <w:t>•The Board should begin by summarizing the proposed amendment and then opening the public hearing scheduled for this evening.</w:t>
      </w:r>
    </w:p>
    <w:p w14:paraId="12E8D040" w14:textId="3A63608A" w:rsidR="004B006E" w:rsidRDefault="004B006E" w:rsidP="004B006E">
      <w:pPr>
        <w:tabs>
          <w:tab w:val="right" w:pos="1440"/>
          <w:tab w:val="left" w:pos="1800"/>
        </w:tabs>
        <w:rPr>
          <w:rFonts w:ascii="Palatino" w:hAnsi="Palatino"/>
        </w:rPr>
      </w:pPr>
      <w:r>
        <w:rPr>
          <w:rFonts w:ascii="Palatino" w:hAnsi="Palatino"/>
        </w:rPr>
        <w:t>•At the close of the public hearing, the Planning Board may discuss any revisions to the proposed amendment.</w:t>
      </w:r>
    </w:p>
    <w:p w14:paraId="117B5A30" w14:textId="23382F5D" w:rsidR="004B006E" w:rsidRDefault="004B006E" w:rsidP="004B006E">
      <w:pPr>
        <w:tabs>
          <w:tab w:val="right" w:pos="1440"/>
          <w:tab w:val="left" w:pos="1800"/>
        </w:tabs>
        <w:rPr>
          <w:rFonts w:ascii="Palatino" w:hAnsi="Palatino"/>
        </w:rPr>
      </w:pPr>
      <w:r>
        <w:rPr>
          <w:rFonts w:ascii="Palatino" w:hAnsi="Palatino"/>
        </w:rPr>
        <w:t>•At the close of discussion, the Planning Board has the option to recommend or not recommend the amendment to the Town Council or to table it to a workshop for more review.</w:t>
      </w:r>
    </w:p>
    <w:p w14:paraId="3D7DC732" w14:textId="1D4F9CC9" w:rsidR="004B006E" w:rsidRDefault="004B006E" w:rsidP="004B006E">
      <w:pPr>
        <w:tabs>
          <w:tab w:val="right" w:pos="1440"/>
          <w:tab w:val="left" w:pos="1800"/>
        </w:tabs>
        <w:rPr>
          <w:rFonts w:ascii="Palatino" w:hAnsi="Palatino"/>
        </w:rPr>
      </w:pPr>
    </w:p>
    <w:p w14:paraId="123E99C6" w14:textId="249D88E9" w:rsidR="004B006E" w:rsidRDefault="004B006E" w:rsidP="004B006E">
      <w:pPr>
        <w:tabs>
          <w:tab w:val="right" w:pos="1440"/>
          <w:tab w:val="left" w:pos="1800"/>
        </w:tabs>
        <w:rPr>
          <w:rFonts w:ascii="Palatino" w:hAnsi="Palatino"/>
          <w:u w:val="single"/>
        </w:rPr>
      </w:pPr>
      <w:r>
        <w:rPr>
          <w:rFonts w:ascii="Palatino" w:hAnsi="Palatino"/>
          <w:u w:val="single"/>
        </w:rPr>
        <w:t>Summary</w:t>
      </w:r>
    </w:p>
    <w:p w14:paraId="4A9A151B" w14:textId="14288B12" w:rsidR="004B006E" w:rsidRDefault="004B006E" w:rsidP="004B006E">
      <w:pPr>
        <w:tabs>
          <w:tab w:val="right" w:pos="1440"/>
          <w:tab w:val="left" w:pos="1800"/>
        </w:tabs>
        <w:rPr>
          <w:rFonts w:ascii="Palatino" w:hAnsi="Palatino"/>
          <w:u w:val="single"/>
        </w:rPr>
      </w:pPr>
    </w:p>
    <w:p w14:paraId="726BF858" w14:textId="46737B8C" w:rsidR="004B006E" w:rsidRDefault="004B006E" w:rsidP="004B006E">
      <w:pPr>
        <w:tabs>
          <w:tab w:val="right" w:pos="1440"/>
          <w:tab w:val="left" w:pos="1800"/>
        </w:tabs>
        <w:rPr>
          <w:rFonts w:ascii="Palatino" w:hAnsi="Palatino"/>
        </w:rPr>
      </w:pPr>
      <w:r>
        <w:rPr>
          <w:rFonts w:ascii="Palatino" w:hAnsi="Palatino"/>
        </w:rPr>
        <w:t xml:space="preserve">The William H. Jordan farm has requested that the maximum size of agricultural buildings that do not require site plan review be increased from 2,000 sq. ft. to 3,000 sq. ft. </w:t>
      </w:r>
      <w:r w:rsidR="00392FA3">
        <w:rPr>
          <w:rFonts w:ascii="Palatino" w:hAnsi="Palatino"/>
        </w:rPr>
        <w:t>Under the United States Department of Agriculture (USDA) NRCS EQUIP program, a high tunnel of at least 2,100 sq. ft. in size is eligible for reimbursement. The current ordinance would require Site Plan review for a high tunnel of more than 2,000 sq. ft.</w:t>
      </w:r>
    </w:p>
    <w:p w14:paraId="57578AF7" w14:textId="547B0F27" w:rsidR="00392FA3" w:rsidRDefault="00392FA3" w:rsidP="004B006E">
      <w:pPr>
        <w:tabs>
          <w:tab w:val="right" w:pos="1440"/>
          <w:tab w:val="left" w:pos="1800"/>
        </w:tabs>
        <w:rPr>
          <w:rFonts w:ascii="Palatino" w:hAnsi="Palatino"/>
        </w:rPr>
      </w:pPr>
    </w:p>
    <w:p w14:paraId="10013AD0" w14:textId="5923757F" w:rsidR="00392FA3" w:rsidRDefault="00392FA3" w:rsidP="004B006E">
      <w:pPr>
        <w:tabs>
          <w:tab w:val="right" w:pos="1440"/>
          <w:tab w:val="left" w:pos="1800"/>
        </w:tabs>
        <w:rPr>
          <w:rFonts w:ascii="Palatino" w:hAnsi="Palatino"/>
        </w:rPr>
      </w:pPr>
      <w:r>
        <w:rPr>
          <w:rFonts w:ascii="Palatino" w:hAnsi="Palatino"/>
        </w:rPr>
        <w:t xml:space="preserve">The proposed revision increases </w:t>
      </w:r>
      <w:r w:rsidR="00577043">
        <w:rPr>
          <w:rFonts w:ascii="Palatino" w:hAnsi="Palatino"/>
        </w:rPr>
        <w:t xml:space="preserve">the </w:t>
      </w:r>
      <w:r>
        <w:rPr>
          <w:rFonts w:ascii="Palatino" w:hAnsi="Palatino"/>
        </w:rPr>
        <w:t xml:space="preserve">site plan exemption cap to 3,000 sq. ft. for barns, greenhouses and storage sheds used for agriculture. The Planning Board discussed expanding the cap for greenhouses alone, but noted that non-agricultural buildings like a </w:t>
      </w:r>
      <w:proofErr w:type="gramStart"/>
      <w:r>
        <w:rPr>
          <w:rFonts w:ascii="Palatino" w:hAnsi="Palatino"/>
        </w:rPr>
        <w:t>single family</w:t>
      </w:r>
      <w:proofErr w:type="gramEnd"/>
      <w:r>
        <w:rPr>
          <w:rFonts w:ascii="Palatino" w:hAnsi="Palatino"/>
        </w:rPr>
        <w:t xml:space="preserve"> home garage would not require site plan review. The Comprehensive Plan supports “farm friendly” policies.</w:t>
      </w:r>
    </w:p>
    <w:p w14:paraId="405F6F44" w14:textId="283C4D49" w:rsidR="001C6B0A" w:rsidRDefault="001C6B0A" w:rsidP="004B006E">
      <w:pPr>
        <w:tabs>
          <w:tab w:val="right" w:pos="1440"/>
          <w:tab w:val="left" w:pos="1800"/>
        </w:tabs>
        <w:rPr>
          <w:rFonts w:ascii="Palatino" w:hAnsi="Palatino"/>
        </w:rPr>
      </w:pPr>
    </w:p>
    <w:p w14:paraId="2C6DAB3C" w14:textId="24AF4072" w:rsidR="001C6B0A" w:rsidRPr="004B006E" w:rsidRDefault="001C6B0A" w:rsidP="004B006E">
      <w:pPr>
        <w:tabs>
          <w:tab w:val="right" w:pos="1440"/>
          <w:tab w:val="left" w:pos="1800"/>
        </w:tabs>
        <w:rPr>
          <w:rFonts w:ascii="Palatino" w:hAnsi="Palatino"/>
        </w:rPr>
      </w:pPr>
      <w:r>
        <w:rPr>
          <w:rFonts w:ascii="Palatino" w:hAnsi="Palatino"/>
        </w:rPr>
        <w:t>At the June 1, 2021 workshop, the Planning Board voted to schedule a public hearing on the agricultural amendment for June 15</w:t>
      </w:r>
      <w:r w:rsidRPr="001C6B0A">
        <w:rPr>
          <w:rFonts w:ascii="Palatino" w:hAnsi="Palatino"/>
          <w:vertAlign w:val="superscript"/>
        </w:rPr>
        <w:t>th</w:t>
      </w:r>
      <w:r>
        <w:rPr>
          <w:rFonts w:ascii="Palatino" w:hAnsi="Palatino"/>
        </w:rPr>
        <w:t>. Minutes of this portion of the June 1</w:t>
      </w:r>
      <w:r w:rsidRPr="001C6B0A">
        <w:rPr>
          <w:rFonts w:ascii="Palatino" w:hAnsi="Palatino"/>
          <w:vertAlign w:val="superscript"/>
        </w:rPr>
        <w:t>st</w:t>
      </w:r>
      <w:r>
        <w:rPr>
          <w:rFonts w:ascii="Palatino" w:hAnsi="Palatino"/>
        </w:rPr>
        <w:t xml:space="preserve"> workshop have been prepared.</w:t>
      </w:r>
    </w:p>
    <w:p w14:paraId="20DF2CDF" w14:textId="724813E7" w:rsidR="004B006E" w:rsidRDefault="004B006E" w:rsidP="004B006E">
      <w:pPr>
        <w:tabs>
          <w:tab w:val="right" w:pos="1440"/>
          <w:tab w:val="left" w:pos="1800"/>
        </w:tabs>
        <w:rPr>
          <w:rFonts w:ascii="Palatino" w:hAnsi="Palatino"/>
        </w:rPr>
      </w:pPr>
    </w:p>
    <w:p w14:paraId="5230717D" w14:textId="277EA9E5" w:rsidR="001C6B0A" w:rsidRDefault="001C6B0A" w:rsidP="004B006E">
      <w:pPr>
        <w:tabs>
          <w:tab w:val="right" w:pos="1440"/>
          <w:tab w:val="left" w:pos="1800"/>
        </w:tabs>
        <w:rPr>
          <w:rFonts w:ascii="Palatino" w:hAnsi="Palatino"/>
        </w:rPr>
      </w:pPr>
    </w:p>
    <w:p w14:paraId="414875BB" w14:textId="13D961F9" w:rsidR="001C6B0A" w:rsidRDefault="001C6B0A" w:rsidP="004B006E">
      <w:pPr>
        <w:tabs>
          <w:tab w:val="right" w:pos="1440"/>
          <w:tab w:val="left" w:pos="1800"/>
        </w:tabs>
        <w:rPr>
          <w:rFonts w:ascii="Palatino" w:hAnsi="Palatino"/>
        </w:rPr>
      </w:pPr>
    </w:p>
    <w:p w14:paraId="15905B89" w14:textId="5E145495" w:rsidR="001C6B0A" w:rsidRDefault="001C6B0A" w:rsidP="004B006E">
      <w:pPr>
        <w:tabs>
          <w:tab w:val="right" w:pos="1440"/>
          <w:tab w:val="left" w:pos="1800"/>
        </w:tabs>
        <w:rPr>
          <w:rFonts w:ascii="Palatino" w:hAnsi="Palatino"/>
        </w:rPr>
      </w:pPr>
    </w:p>
    <w:p w14:paraId="4CFDD2B6" w14:textId="77777777" w:rsidR="001C6B0A" w:rsidRDefault="001C6B0A" w:rsidP="004B006E">
      <w:pPr>
        <w:tabs>
          <w:tab w:val="right" w:pos="1440"/>
          <w:tab w:val="left" w:pos="1800"/>
        </w:tabs>
        <w:rPr>
          <w:rFonts w:ascii="Palatino" w:hAnsi="Palatino"/>
        </w:rPr>
      </w:pPr>
    </w:p>
    <w:p w14:paraId="39F8BFDC" w14:textId="080C79F2" w:rsidR="004B006E" w:rsidRDefault="004B006E" w:rsidP="004B006E">
      <w:pPr>
        <w:tabs>
          <w:tab w:val="right" w:pos="1440"/>
          <w:tab w:val="left" w:pos="1800"/>
        </w:tabs>
        <w:rPr>
          <w:rFonts w:ascii="Palatino" w:hAnsi="Palatino"/>
          <w:u w:val="single"/>
        </w:rPr>
      </w:pPr>
      <w:r>
        <w:rPr>
          <w:rFonts w:ascii="Palatino" w:hAnsi="Palatino"/>
          <w:u w:val="single"/>
        </w:rPr>
        <w:lastRenderedPageBreak/>
        <w:t>Motion for the Board to Consider</w:t>
      </w:r>
    </w:p>
    <w:p w14:paraId="61AEEE56" w14:textId="0EFA46A4" w:rsidR="004B006E" w:rsidRDefault="004B006E" w:rsidP="004B006E">
      <w:pPr>
        <w:tabs>
          <w:tab w:val="right" w:pos="1440"/>
          <w:tab w:val="left" w:pos="1800"/>
        </w:tabs>
        <w:rPr>
          <w:rFonts w:ascii="Palatino" w:hAnsi="Palatino"/>
          <w:u w:val="single"/>
        </w:rPr>
      </w:pPr>
    </w:p>
    <w:p w14:paraId="3274BC8C" w14:textId="1EA3A594" w:rsidR="004B006E" w:rsidRPr="004B006E" w:rsidRDefault="004B006E" w:rsidP="004B006E">
      <w:pPr>
        <w:tabs>
          <w:tab w:val="right" w:pos="1440"/>
          <w:tab w:val="left" w:pos="1800"/>
        </w:tabs>
        <w:ind w:left="720" w:hanging="720"/>
        <w:rPr>
          <w:rFonts w:ascii="Palatino" w:hAnsi="Palatino"/>
        </w:rPr>
      </w:pPr>
      <w:r>
        <w:rPr>
          <w:rFonts w:ascii="Palatino" w:hAnsi="Palatino"/>
        </w:rPr>
        <w:t>BE IT ORDERED that, based on the draft amendment and the facts presented, the Planning Board (recommends/does not recommend) the agricultural Amendment to the Town Council for consideration.</w:t>
      </w:r>
    </w:p>
    <w:sectPr w:rsidR="004B006E" w:rsidRPr="004B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6E"/>
    <w:rsid w:val="000A4E75"/>
    <w:rsid w:val="001C6B0A"/>
    <w:rsid w:val="00392FA3"/>
    <w:rsid w:val="004B006E"/>
    <w:rsid w:val="00577043"/>
    <w:rsid w:val="0068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A2EE"/>
  <w15:chartTrackingRefBased/>
  <w15:docId w15:val="{4CDA5880-9EAE-7040-B572-25761C1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277899">
      <w:bodyDiv w:val="1"/>
      <w:marLeft w:val="0"/>
      <w:marRight w:val="0"/>
      <w:marTop w:val="0"/>
      <w:marBottom w:val="0"/>
      <w:divBdr>
        <w:top w:val="none" w:sz="0" w:space="0" w:color="auto"/>
        <w:left w:val="none" w:sz="0" w:space="0" w:color="auto"/>
        <w:bottom w:val="none" w:sz="0" w:space="0" w:color="auto"/>
        <w:right w:val="none" w:sz="0" w:space="0" w:color="auto"/>
      </w:divBdr>
      <w:divsChild>
        <w:div w:id="1899706011">
          <w:marLeft w:val="0"/>
          <w:marRight w:val="0"/>
          <w:marTop w:val="0"/>
          <w:marBottom w:val="0"/>
          <w:divBdr>
            <w:top w:val="none" w:sz="0" w:space="0" w:color="auto"/>
            <w:left w:val="none" w:sz="0" w:space="0" w:color="auto"/>
            <w:bottom w:val="none" w:sz="0" w:space="0" w:color="auto"/>
            <w:right w:val="none" w:sz="0" w:space="0" w:color="auto"/>
          </w:divBdr>
          <w:divsChild>
            <w:div w:id="477452370">
              <w:marLeft w:val="0"/>
              <w:marRight w:val="0"/>
              <w:marTop w:val="0"/>
              <w:marBottom w:val="0"/>
              <w:divBdr>
                <w:top w:val="none" w:sz="0" w:space="0" w:color="auto"/>
                <w:left w:val="none" w:sz="0" w:space="0" w:color="auto"/>
                <w:bottom w:val="none" w:sz="0" w:space="0" w:color="auto"/>
                <w:right w:val="none" w:sz="0" w:space="0" w:color="auto"/>
              </w:divBdr>
              <w:divsChild>
                <w:div w:id="1513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6625">
      <w:bodyDiv w:val="1"/>
      <w:marLeft w:val="0"/>
      <w:marRight w:val="0"/>
      <w:marTop w:val="0"/>
      <w:marBottom w:val="0"/>
      <w:divBdr>
        <w:top w:val="none" w:sz="0" w:space="0" w:color="auto"/>
        <w:left w:val="none" w:sz="0" w:space="0" w:color="auto"/>
        <w:bottom w:val="none" w:sz="0" w:space="0" w:color="auto"/>
        <w:right w:val="none" w:sz="0" w:space="0" w:color="auto"/>
      </w:divBdr>
      <w:divsChild>
        <w:div w:id="1178035307">
          <w:marLeft w:val="0"/>
          <w:marRight w:val="0"/>
          <w:marTop w:val="0"/>
          <w:marBottom w:val="0"/>
          <w:divBdr>
            <w:top w:val="none" w:sz="0" w:space="0" w:color="auto"/>
            <w:left w:val="none" w:sz="0" w:space="0" w:color="auto"/>
            <w:bottom w:val="none" w:sz="0" w:space="0" w:color="auto"/>
            <w:right w:val="none" w:sz="0" w:space="0" w:color="auto"/>
          </w:divBdr>
          <w:divsChild>
            <w:div w:id="930503955">
              <w:marLeft w:val="0"/>
              <w:marRight w:val="0"/>
              <w:marTop w:val="0"/>
              <w:marBottom w:val="0"/>
              <w:divBdr>
                <w:top w:val="none" w:sz="0" w:space="0" w:color="auto"/>
                <w:left w:val="none" w:sz="0" w:space="0" w:color="auto"/>
                <w:bottom w:val="none" w:sz="0" w:space="0" w:color="auto"/>
                <w:right w:val="none" w:sz="0" w:space="0" w:color="auto"/>
              </w:divBdr>
              <w:divsChild>
                <w:div w:id="17948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2021-06-09T18:52:00Z</dcterms:created>
  <dcterms:modified xsi:type="dcterms:W3CDTF">2021-06-09T18:52:00Z</dcterms:modified>
</cp:coreProperties>
</file>