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C3FC" w14:textId="24F580A5" w:rsidR="00260EE0" w:rsidRPr="00D35FD2" w:rsidRDefault="00C11116">
      <w:pPr>
        <w:pStyle w:val="Heading2"/>
        <w:spacing w:before="68"/>
        <w:ind w:firstLine="0"/>
        <w:rPr>
          <w:sz w:val="24"/>
          <w:szCs w:val="24"/>
        </w:rPr>
      </w:pPr>
      <w:r w:rsidRPr="00D35FD2">
        <w:rPr>
          <w:sz w:val="24"/>
          <w:szCs w:val="24"/>
        </w:rPr>
        <w:t>ORDINANCE</w:t>
      </w:r>
      <w:r w:rsidRPr="00D35FD2">
        <w:rPr>
          <w:spacing w:val="50"/>
          <w:sz w:val="24"/>
          <w:szCs w:val="24"/>
        </w:rPr>
        <w:t xml:space="preserve"> </w:t>
      </w:r>
      <w:r w:rsidRPr="00D35FD2">
        <w:rPr>
          <w:sz w:val="24"/>
          <w:szCs w:val="24"/>
        </w:rPr>
        <w:t>NO.</w:t>
      </w:r>
      <w:r w:rsidRPr="00D35FD2">
        <w:rPr>
          <w:spacing w:val="6"/>
          <w:sz w:val="24"/>
          <w:szCs w:val="24"/>
        </w:rPr>
        <w:t xml:space="preserve"> </w:t>
      </w:r>
      <w:r w:rsidRPr="00D35FD2">
        <w:rPr>
          <w:spacing w:val="-4"/>
          <w:sz w:val="24"/>
          <w:szCs w:val="24"/>
        </w:rPr>
        <w:t>31</w:t>
      </w:r>
      <w:r w:rsidR="00ED324B" w:rsidRPr="00D35FD2">
        <w:rPr>
          <w:spacing w:val="-4"/>
          <w:sz w:val="24"/>
          <w:szCs w:val="24"/>
        </w:rPr>
        <w:t>9</w:t>
      </w:r>
      <w:r w:rsidR="00D35FD2" w:rsidRPr="00D35FD2">
        <w:rPr>
          <w:spacing w:val="-4"/>
          <w:sz w:val="24"/>
          <w:szCs w:val="24"/>
        </w:rPr>
        <w:t>3</w:t>
      </w:r>
    </w:p>
    <w:p w14:paraId="470D9069" w14:textId="77777777" w:rsidR="00260EE0" w:rsidRPr="00D35FD2" w:rsidRDefault="00260EE0">
      <w:pPr>
        <w:pStyle w:val="BodyText"/>
        <w:spacing w:before="113"/>
        <w:rPr>
          <w:b/>
          <w:sz w:val="24"/>
          <w:szCs w:val="24"/>
        </w:rPr>
      </w:pPr>
    </w:p>
    <w:p w14:paraId="6E69DB44" w14:textId="78A9788D" w:rsidR="00260EE0" w:rsidRPr="00D35FD2" w:rsidRDefault="00C11116">
      <w:pPr>
        <w:spacing w:line="254" w:lineRule="auto"/>
        <w:ind w:left="215" w:right="456" w:hanging="16"/>
        <w:jc w:val="center"/>
        <w:rPr>
          <w:b/>
          <w:sz w:val="24"/>
          <w:szCs w:val="24"/>
        </w:rPr>
      </w:pPr>
      <w:r w:rsidRPr="00D35FD2">
        <w:rPr>
          <w:b/>
          <w:w w:val="105"/>
          <w:sz w:val="24"/>
          <w:szCs w:val="24"/>
        </w:rPr>
        <w:t>AN ORDINANCE OF THE TOWNSHIP</w:t>
      </w:r>
      <w:r w:rsidRPr="00D35FD2">
        <w:rPr>
          <w:b/>
          <w:spacing w:val="39"/>
          <w:w w:val="105"/>
          <w:sz w:val="24"/>
          <w:szCs w:val="24"/>
        </w:rPr>
        <w:t xml:space="preserve"> </w:t>
      </w:r>
      <w:r w:rsidRPr="00D35FD2">
        <w:rPr>
          <w:b/>
          <w:w w:val="105"/>
          <w:sz w:val="24"/>
          <w:szCs w:val="24"/>
        </w:rPr>
        <w:t>OF UPPER DARBY, COUNTY OF DELAWARE,</w:t>
      </w:r>
      <w:r w:rsidRPr="00D35FD2">
        <w:rPr>
          <w:b/>
          <w:spacing w:val="-5"/>
          <w:w w:val="105"/>
          <w:sz w:val="24"/>
          <w:szCs w:val="24"/>
        </w:rPr>
        <w:t xml:space="preserve"> </w:t>
      </w:r>
      <w:r w:rsidRPr="00D35FD2">
        <w:rPr>
          <w:b/>
          <w:w w:val="105"/>
          <w:sz w:val="24"/>
          <w:szCs w:val="24"/>
        </w:rPr>
        <w:t>AND</w:t>
      </w:r>
      <w:r w:rsidRPr="00D35FD2">
        <w:rPr>
          <w:b/>
          <w:spacing w:val="-15"/>
          <w:w w:val="105"/>
          <w:sz w:val="24"/>
          <w:szCs w:val="24"/>
        </w:rPr>
        <w:t xml:space="preserve"> </w:t>
      </w:r>
      <w:r w:rsidRPr="00D35FD2">
        <w:rPr>
          <w:b/>
          <w:w w:val="105"/>
          <w:sz w:val="24"/>
          <w:szCs w:val="24"/>
        </w:rPr>
        <w:t>THE</w:t>
      </w:r>
      <w:r w:rsidRPr="00D35FD2">
        <w:rPr>
          <w:b/>
          <w:spacing w:val="-11"/>
          <w:w w:val="105"/>
          <w:sz w:val="24"/>
          <w:szCs w:val="24"/>
        </w:rPr>
        <w:t xml:space="preserve"> </w:t>
      </w:r>
      <w:r w:rsidRPr="00D35FD2">
        <w:rPr>
          <w:b/>
          <w:w w:val="105"/>
          <w:sz w:val="24"/>
          <w:szCs w:val="24"/>
        </w:rPr>
        <w:t>COMMONWEAL</w:t>
      </w:r>
      <w:r w:rsidRPr="00D35FD2">
        <w:rPr>
          <w:b/>
          <w:spacing w:val="-25"/>
          <w:w w:val="105"/>
          <w:sz w:val="24"/>
          <w:szCs w:val="24"/>
        </w:rPr>
        <w:t xml:space="preserve"> </w:t>
      </w:r>
      <w:r w:rsidRPr="00D35FD2">
        <w:rPr>
          <w:b/>
          <w:w w:val="105"/>
          <w:sz w:val="24"/>
          <w:szCs w:val="24"/>
        </w:rPr>
        <w:t>TH</w:t>
      </w:r>
      <w:r w:rsidRPr="00D35FD2">
        <w:rPr>
          <w:b/>
          <w:spacing w:val="-12"/>
          <w:w w:val="105"/>
          <w:sz w:val="24"/>
          <w:szCs w:val="24"/>
        </w:rPr>
        <w:t xml:space="preserve"> </w:t>
      </w:r>
      <w:r w:rsidRPr="00D35FD2">
        <w:rPr>
          <w:b/>
          <w:w w:val="105"/>
          <w:sz w:val="24"/>
          <w:szCs w:val="24"/>
        </w:rPr>
        <w:t>OF</w:t>
      </w:r>
      <w:r w:rsidRPr="00D35FD2">
        <w:rPr>
          <w:b/>
          <w:spacing w:val="-16"/>
          <w:w w:val="105"/>
          <w:sz w:val="24"/>
          <w:szCs w:val="24"/>
        </w:rPr>
        <w:t xml:space="preserve"> </w:t>
      </w:r>
      <w:r w:rsidRPr="00D35FD2">
        <w:rPr>
          <w:b/>
          <w:w w:val="105"/>
          <w:sz w:val="24"/>
          <w:szCs w:val="24"/>
        </w:rPr>
        <w:t>PENNSYLVANIA,</w:t>
      </w:r>
      <w:r w:rsidRPr="00D35FD2">
        <w:rPr>
          <w:b/>
          <w:spacing w:val="5"/>
          <w:w w:val="105"/>
          <w:sz w:val="24"/>
          <w:szCs w:val="24"/>
        </w:rPr>
        <w:t xml:space="preserve"> </w:t>
      </w:r>
      <w:r w:rsidR="00D35FD2" w:rsidRPr="00D35FD2">
        <w:rPr>
          <w:b/>
          <w:spacing w:val="5"/>
          <w:w w:val="105"/>
          <w:sz w:val="24"/>
          <w:szCs w:val="24"/>
        </w:rPr>
        <w:t xml:space="preserve">APPROPRIATING SPECIFIC SUMS FOR THE PURPOSES OF MUNICIPAL GOVERNMENT IN UPPER DARBY TOWNSHIP FOR </w:t>
      </w:r>
      <w:r w:rsidRPr="00D35FD2">
        <w:rPr>
          <w:b/>
          <w:w w:val="105"/>
          <w:sz w:val="24"/>
          <w:szCs w:val="24"/>
        </w:rPr>
        <w:t>202</w:t>
      </w:r>
      <w:r w:rsidR="00ED324B" w:rsidRPr="00D35FD2">
        <w:rPr>
          <w:b/>
          <w:w w:val="105"/>
          <w:sz w:val="24"/>
          <w:szCs w:val="24"/>
        </w:rPr>
        <w:t>6</w:t>
      </w:r>
    </w:p>
    <w:p w14:paraId="1F740572" w14:textId="36153292" w:rsidR="00260EE0" w:rsidRPr="00D35FD2" w:rsidRDefault="00C11116" w:rsidP="008007D0">
      <w:pPr>
        <w:pStyle w:val="BodyText"/>
        <w:spacing w:before="117"/>
        <w:rPr>
          <w:b/>
          <w:sz w:val="24"/>
          <w:szCs w:val="24"/>
        </w:rPr>
      </w:pPr>
      <w:r w:rsidRPr="00D35FD2">
        <w:rPr>
          <w:b/>
          <w:noProof/>
          <w:sz w:val="24"/>
          <w:szCs w:val="24"/>
        </w:rPr>
        <mc:AlternateContent>
          <mc:Choice Requires="wps">
            <w:drawing>
              <wp:anchor distT="0" distB="0" distL="0" distR="0" simplePos="0" relativeHeight="487587840" behindDoc="1" locked="0" layoutInCell="1" allowOverlap="1" wp14:anchorId="7D20473A" wp14:editId="5A597767">
                <wp:simplePos x="0" y="0"/>
                <wp:positionH relativeFrom="page">
                  <wp:posOffset>787813</wp:posOffset>
                </wp:positionH>
                <wp:positionV relativeFrom="paragraph">
                  <wp:posOffset>235849</wp:posOffset>
                </wp:positionV>
                <wp:extent cx="60464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1270"/>
                        </a:xfrm>
                        <a:custGeom>
                          <a:avLst/>
                          <a:gdLst/>
                          <a:ahLst/>
                          <a:cxnLst/>
                          <a:rect l="l" t="t" r="r" b="b"/>
                          <a:pathLst>
                            <a:path w="6046470">
                              <a:moveTo>
                                <a:pt x="0" y="0"/>
                              </a:moveTo>
                              <a:lnTo>
                                <a:pt x="6046011"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6206F" id="Graphic 3" o:spid="_x0000_s1026" style="position:absolute;margin-left:62.05pt;margin-top:18.55pt;width:476.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46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" path="m,l6046011,e" filled="f" strokeweight=".25458mm">
                <v:path arrowok="t"/>
                <w10:wrap type="topAndBottom" anchorx="page"/>
              </v:shape>
            </w:pict>
          </mc:Fallback>
        </mc:AlternateContent>
      </w:r>
    </w:p>
    <w:p w14:paraId="4101AC79" w14:textId="218C4F42" w:rsidR="00260EE0" w:rsidRPr="00D35FD2" w:rsidRDefault="00C11116">
      <w:pPr>
        <w:pStyle w:val="BodyText"/>
        <w:spacing w:line="252" w:lineRule="auto"/>
        <w:ind w:left="51" w:right="383" w:firstLine="720"/>
        <w:rPr>
          <w:sz w:val="24"/>
          <w:szCs w:val="24"/>
        </w:rPr>
      </w:pPr>
      <w:r w:rsidRPr="00D35FD2">
        <w:rPr>
          <w:b/>
          <w:w w:val="105"/>
          <w:sz w:val="24"/>
          <w:szCs w:val="24"/>
        </w:rPr>
        <w:t xml:space="preserve">WHEREAS, </w:t>
      </w:r>
      <w:r w:rsidRPr="00D35FD2">
        <w:rPr>
          <w:w w:val="105"/>
          <w:sz w:val="24"/>
          <w:szCs w:val="24"/>
        </w:rPr>
        <w:t>pursuant to</w:t>
      </w:r>
      <w:r w:rsidRPr="00D35FD2">
        <w:rPr>
          <w:spacing w:val="-5"/>
          <w:w w:val="105"/>
          <w:sz w:val="24"/>
          <w:szCs w:val="24"/>
        </w:rPr>
        <w:t xml:space="preserve"> </w:t>
      </w:r>
      <w:r w:rsidRPr="00D35FD2">
        <w:rPr>
          <w:w w:val="105"/>
          <w:sz w:val="24"/>
          <w:szCs w:val="24"/>
        </w:rPr>
        <w:t>Section 902</w:t>
      </w:r>
      <w:r w:rsidRPr="00D35FD2">
        <w:rPr>
          <w:spacing w:val="-5"/>
          <w:w w:val="105"/>
          <w:sz w:val="24"/>
          <w:szCs w:val="24"/>
        </w:rPr>
        <w:t xml:space="preserve"> </w:t>
      </w:r>
      <w:r w:rsidRPr="00D35FD2">
        <w:rPr>
          <w:w w:val="105"/>
          <w:sz w:val="24"/>
          <w:szCs w:val="24"/>
        </w:rPr>
        <w:t>of</w:t>
      </w:r>
      <w:r w:rsidRPr="00D35FD2">
        <w:rPr>
          <w:spacing w:val="-9"/>
          <w:w w:val="105"/>
          <w:sz w:val="24"/>
          <w:szCs w:val="24"/>
        </w:rPr>
        <w:t xml:space="preserve"> </w:t>
      </w:r>
      <w:r w:rsidRPr="00D35FD2">
        <w:rPr>
          <w:w w:val="105"/>
          <w:sz w:val="24"/>
          <w:szCs w:val="24"/>
        </w:rPr>
        <w:t>the</w:t>
      </w:r>
      <w:r w:rsidRPr="00D35FD2">
        <w:rPr>
          <w:spacing w:val="-5"/>
          <w:w w:val="105"/>
          <w:sz w:val="24"/>
          <w:szCs w:val="24"/>
        </w:rPr>
        <w:t xml:space="preserve"> </w:t>
      </w:r>
      <w:r w:rsidRPr="00D35FD2">
        <w:rPr>
          <w:w w:val="105"/>
          <w:sz w:val="24"/>
          <w:szCs w:val="24"/>
        </w:rPr>
        <w:t>Home</w:t>
      </w:r>
      <w:r w:rsidRPr="00D35FD2">
        <w:rPr>
          <w:spacing w:val="-1"/>
          <w:w w:val="105"/>
          <w:sz w:val="24"/>
          <w:szCs w:val="24"/>
        </w:rPr>
        <w:t xml:space="preserve"> </w:t>
      </w:r>
      <w:r w:rsidRPr="00D35FD2">
        <w:rPr>
          <w:w w:val="105"/>
          <w:sz w:val="24"/>
          <w:szCs w:val="24"/>
        </w:rPr>
        <w:t>Rule Charter of</w:t>
      </w:r>
      <w:r w:rsidRPr="00D35FD2">
        <w:rPr>
          <w:spacing w:val="-9"/>
          <w:w w:val="105"/>
          <w:sz w:val="24"/>
          <w:szCs w:val="24"/>
        </w:rPr>
        <w:t xml:space="preserve"> </w:t>
      </w:r>
      <w:r w:rsidRPr="00D35FD2">
        <w:rPr>
          <w:w w:val="105"/>
          <w:sz w:val="24"/>
          <w:szCs w:val="24"/>
        </w:rPr>
        <w:t>the</w:t>
      </w:r>
      <w:r w:rsidRPr="00D35FD2">
        <w:rPr>
          <w:spacing w:val="-14"/>
          <w:w w:val="105"/>
          <w:sz w:val="24"/>
          <w:szCs w:val="24"/>
        </w:rPr>
        <w:t xml:space="preserve"> </w:t>
      </w:r>
      <w:r w:rsidRPr="00D35FD2">
        <w:rPr>
          <w:w w:val="105"/>
          <w:sz w:val="24"/>
          <w:szCs w:val="24"/>
        </w:rPr>
        <w:t>Township of</w:t>
      </w:r>
      <w:r w:rsidRPr="00D35FD2">
        <w:rPr>
          <w:spacing w:val="-2"/>
          <w:w w:val="105"/>
          <w:sz w:val="24"/>
          <w:szCs w:val="24"/>
        </w:rPr>
        <w:t xml:space="preserve"> </w:t>
      </w:r>
      <w:r w:rsidRPr="00D35FD2">
        <w:rPr>
          <w:w w:val="105"/>
          <w:sz w:val="24"/>
          <w:szCs w:val="24"/>
        </w:rPr>
        <w:t xml:space="preserve">Upper Darby, the </w:t>
      </w:r>
      <w:r w:rsidR="00ED324B" w:rsidRPr="00D35FD2">
        <w:rPr>
          <w:w w:val="105"/>
          <w:sz w:val="24"/>
          <w:szCs w:val="24"/>
        </w:rPr>
        <w:t xml:space="preserve">Upper Darby Township </w:t>
      </w:r>
      <w:r w:rsidRPr="00D35FD2">
        <w:rPr>
          <w:w w:val="105"/>
          <w:sz w:val="24"/>
          <w:szCs w:val="24"/>
        </w:rPr>
        <w:t>Mayor submitted to</w:t>
      </w:r>
      <w:r w:rsidRPr="00D35FD2">
        <w:rPr>
          <w:spacing w:val="-2"/>
          <w:w w:val="105"/>
          <w:sz w:val="24"/>
          <w:szCs w:val="24"/>
        </w:rPr>
        <w:t xml:space="preserve"> </w:t>
      </w:r>
      <w:r w:rsidRPr="00D35FD2">
        <w:rPr>
          <w:w w:val="105"/>
          <w:sz w:val="24"/>
          <w:szCs w:val="24"/>
        </w:rPr>
        <w:t>Township Council</w:t>
      </w:r>
      <w:r w:rsidR="00ED324B" w:rsidRPr="00D35FD2">
        <w:rPr>
          <w:w w:val="105"/>
          <w:sz w:val="24"/>
          <w:szCs w:val="24"/>
        </w:rPr>
        <w:t xml:space="preserve"> of Upper Darby</w:t>
      </w:r>
      <w:r w:rsidRPr="00D35FD2">
        <w:rPr>
          <w:w w:val="105"/>
          <w:sz w:val="24"/>
          <w:szCs w:val="24"/>
        </w:rPr>
        <w:t xml:space="preserve"> ("Council") a proposed budget and accompanying message for fiscal year 202</w:t>
      </w:r>
      <w:r w:rsidR="00ED324B" w:rsidRPr="00D35FD2">
        <w:rPr>
          <w:w w:val="105"/>
          <w:sz w:val="24"/>
          <w:szCs w:val="24"/>
        </w:rPr>
        <w:t>6</w:t>
      </w:r>
      <w:r w:rsidRPr="00D35FD2">
        <w:rPr>
          <w:w w:val="105"/>
          <w:sz w:val="24"/>
          <w:szCs w:val="24"/>
        </w:rPr>
        <w:t>; and</w:t>
      </w:r>
    </w:p>
    <w:p w14:paraId="7842716D" w14:textId="77777777" w:rsidR="00260EE0" w:rsidRPr="00D35FD2" w:rsidRDefault="00260EE0">
      <w:pPr>
        <w:pStyle w:val="BodyText"/>
        <w:spacing w:before="14"/>
        <w:rPr>
          <w:sz w:val="24"/>
          <w:szCs w:val="24"/>
        </w:rPr>
      </w:pPr>
    </w:p>
    <w:p w14:paraId="280649C7" w14:textId="161D9F39" w:rsidR="00260EE0" w:rsidRPr="00D35FD2" w:rsidRDefault="00C11116">
      <w:pPr>
        <w:pStyle w:val="BodyText"/>
        <w:spacing w:line="249" w:lineRule="auto"/>
        <w:ind w:left="51" w:right="369" w:firstLine="720"/>
        <w:rPr>
          <w:sz w:val="24"/>
          <w:szCs w:val="24"/>
        </w:rPr>
      </w:pPr>
      <w:proofErr w:type="gramStart"/>
      <w:r w:rsidRPr="00D35FD2">
        <w:rPr>
          <w:b/>
          <w:w w:val="105"/>
          <w:sz w:val="24"/>
          <w:szCs w:val="24"/>
        </w:rPr>
        <w:t>WHEREAS,</w:t>
      </w:r>
      <w:proofErr w:type="gramEnd"/>
      <w:r w:rsidRPr="00D35FD2">
        <w:rPr>
          <w:b/>
          <w:w w:val="105"/>
          <w:sz w:val="24"/>
          <w:szCs w:val="24"/>
        </w:rPr>
        <w:t xml:space="preserve"> </w:t>
      </w:r>
      <w:r w:rsidRPr="00D35FD2">
        <w:rPr>
          <w:w w:val="105"/>
          <w:sz w:val="24"/>
          <w:szCs w:val="24"/>
        </w:rPr>
        <w:t>the</w:t>
      </w:r>
      <w:r w:rsidR="00ED324B" w:rsidRPr="00D35FD2">
        <w:rPr>
          <w:w w:val="105"/>
          <w:sz w:val="24"/>
          <w:szCs w:val="24"/>
        </w:rPr>
        <w:t xml:space="preserve"> proposed</w:t>
      </w:r>
      <w:r w:rsidRPr="00D35FD2">
        <w:rPr>
          <w:w w:val="105"/>
          <w:sz w:val="24"/>
          <w:szCs w:val="24"/>
        </w:rPr>
        <w:t xml:space="preserve"> budget</w:t>
      </w:r>
      <w:r w:rsidRPr="00D35FD2">
        <w:rPr>
          <w:spacing w:val="-1"/>
          <w:w w:val="105"/>
          <w:sz w:val="24"/>
          <w:szCs w:val="24"/>
        </w:rPr>
        <w:t xml:space="preserve"> </w:t>
      </w:r>
      <w:r w:rsidRPr="00D35FD2">
        <w:rPr>
          <w:w w:val="105"/>
          <w:sz w:val="24"/>
          <w:szCs w:val="24"/>
        </w:rPr>
        <w:t>provides</w:t>
      </w:r>
      <w:r w:rsidRPr="00D35FD2">
        <w:rPr>
          <w:spacing w:val="-2"/>
          <w:w w:val="105"/>
          <w:sz w:val="24"/>
          <w:szCs w:val="24"/>
        </w:rPr>
        <w:t xml:space="preserve"> </w:t>
      </w:r>
      <w:r w:rsidRPr="00D35FD2">
        <w:rPr>
          <w:w w:val="105"/>
          <w:sz w:val="24"/>
          <w:szCs w:val="24"/>
        </w:rPr>
        <w:t>a</w:t>
      </w:r>
      <w:r w:rsidRPr="00D35FD2">
        <w:rPr>
          <w:spacing w:val="-9"/>
          <w:w w:val="105"/>
          <w:sz w:val="24"/>
          <w:szCs w:val="24"/>
        </w:rPr>
        <w:t xml:space="preserve"> </w:t>
      </w:r>
      <w:r w:rsidRPr="00D35FD2">
        <w:rPr>
          <w:w w:val="105"/>
          <w:sz w:val="24"/>
          <w:szCs w:val="24"/>
        </w:rPr>
        <w:t>complete financial</w:t>
      </w:r>
      <w:r w:rsidRPr="00D35FD2">
        <w:rPr>
          <w:spacing w:val="-2"/>
          <w:w w:val="105"/>
          <w:sz w:val="24"/>
          <w:szCs w:val="24"/>
        </w:rPr>
        <w:t xml:space="preserve"> </w:t>
      </w:r>
      <w:r w:rsidRPr="00D35FD2">
        <w:rPr>
          <w:w w:val="105"/>
          <w:sz w:val="24"/>
          <w:szCs w:val="24"/>
        </w:rPr>
        <w:t>plan</w:t>
      </w:r>
      <w:r w:rsidRPr="00D35FD2">
        <w:rPr>
          <w:spacing w:val="-6"/>
          <w:w w:val="105"/>
          <w:sz w:val="24"/>
          <w:szCs w:val="24"/>
        </w:rPr>
        <w:t xml:space="preserve"> </w:t>
      </w:r>
      <w:r w:rsidRPr="00D35FD2">
        <w:rPr>
          <w:w w:val="105"/>
          <w:sz w:val="24"/>
          <w:szCs w:val="24"/>
        </w:rPr>
        <w:t>for</w:t>
      </w:r>
      <w:r w:rsidRPr="00D35FD2">
        <w:rPr>
          <w:spacing w:val="-13"/>
          <w:w w:val="105"/>
          <w:sz w:val="24"/>
          <w:szCs w:val="24"/>
        </w:rPr>
        <w:t xml:space="preserve"> </w:t>
      </w:r>
      <w:r w:rsidR="00ED324B" w:rsidRPr="00D35FD2">
        <w:rPr>
          <w:spacing w:val="-13"/>
          <w:w w:val="105"/>
          <w:sz w:val="24"/>
          <w:szCs w:val="24"/>
        </w:rPr>
        <w:t xml:space="preserve">Upper Darby </w:t>
      </w:r>
      <w:r w:rsidRPr="00D35FD2">
        <w:rPr>
          <w:w w:val="105"/>
          <w:sz w:val="24"/>
          <w:szCs w:val="24"/>
        </w:rPr>
        <w:t>Township</w:t>
      </w:r>
      <w:r w:rsidR="00ED324B" w:rsidRPr="00D35FD2">
        <w:rPr>
          <w:w w:val="105"/>
          <w:sz w:val="24"/>
          <w:szCs w:val="24"/>
        </w:rPr>
        <w:t xml:space="preserve"> (“Township”)</w:t>
      </w:r>
      <w:r w:rsidRPr="00D35FD2">
        <w:rPr>
          <w:spacing w:val="-2"/>
          <w:w w:val="105"/>
          <w:sz w:val="24"/>
          <w:szCs w:val="24"/>
        </w:rPr>
        <w:t xml:space="preserve"> </w:t>
      </w:r>
      <w:r w:rsidRPr="00D35FD2">
        <w:rPr>
          <w:w w:val="105"/>
          <w:sz w:val="24"/>
          <w:szCs w:val="24"/>
        </w:rPr>
        <w:t>funds</w:t>
      </w:r>
      <w:r w:rsidRPr="00D35FD2">
        <w:rPr>
          <w:spacing w:val="-6"/>
          <w:w w:val="105"/>
          <w:sz w:val="24"/>
          <w:szCs w:val="24"/>
        </w:rPr>
        <w:t xml:space="preserve"> </w:t>
      </w:r>
      <w:r w:rsidRPr="00D35FD2">
        <w:rPr>
          <w:w w:val="105"/>
          <w:sz w:val="24"/>
          <w:szCs w:val="24"/>
        </w:rPr>
        <w:t>and activities for the ensuing fiscal year; and</w:t>
      </w:r>
    </w:p>
    <w:p w14:paraId="14490F6B" w14:textId="77777777" w:rsidR="00260EE0" w:rsidRPr="00D35FD2" w:rsidRDefault="00260EE0">
      <w:pPr>
        <w:pStyle w:val="BodyText"/>
        <w:spacing w:before="15"/>
        <w:rPr>
          <w:sz w:val="24"/>
          <w:szCs w:val="24"/>
        </w:rPr>
      </w:pPr>
    </w:p>
    <w:p w14:paraId="51E13138" w14:textId="6385A79A" w:rsidR="00260EE0" w:rsidRPr="00D35FD2" w:rsidRDefault="00C11116">
      <w:pPr>
        <w:pStyle w:val="BodyText"/>
        <w:spacing w:line="252" w:lineRule="auto"/>
        <w:ind w:left="51" w:right="369" w:firstLine="720"/>
        <w:rPr>
          <w:sz w:val="24"/>
          <w:szCs w:val="24"/>
        </w:rPr>
      </w:pPr>
      <w:r w:rsidRPr="00D35FD2">
        <w:rPr>
          <w:b/>
          <w:w w:val="105"/>
          <w:sz w:val="24"/>
          <w:szCs w:val="24"/>
        </w:rPr>
        <w:t xml:space="preserve">WHEREAS, </w:t>
      </w:r>
      <w:r w:rsidRPr="00D35FD2">
        <w:rPr>
          <w:w w:val="105"/>
          <w:sz w:val="24"/>
          <w:szCs w:val="24"/>
        </w:rPr>
        <w:t>pursuant to Section 906(A)</w:t>
      </w:r>
      <w:r w:rsidRPr="00D35FD2">
        <w:rPr>
          <w:spacing w:val="-1"/>
          <w:w w:val="105"/>
          <w:sz w:val="24"/>
          <w:szCs w:val="24"/>
        </w:rPr>
        <w:t xml:space="preserve"> </w:t>
      </w:r>
      <w:r w:rsidRPr="00D35FD2">
        <w:rPr>
          <w:w w:val="105"/>
          <w:sz w:val="24"/>
          <w:szCs w:val="24"/>
        </w:rPr>
        <w:t>of the</w:t>
      </w:r>
      <w:r w:rsidRPr="00D35FD2">
        <w:rPr>
          <w:spacing w:val="-2"/>
          <w:w w:val="105"/>
          <w:sz w:val="24"/>
          <w:szCs w:val="24"/>
        </w:rPr>
        <w:t xml:space="preserve"> </w:t>
      </w:r>
      <w:r w:rsidRPr="00D35FD2">
        <w:rPr>
          <w:w w:val="105"/>
          <w:sz w:val="24"/>
          <w:szCs w:val="24"/>
        </w:rPr>
        <w:t>Home Rule Charter, Council published a general summary of</w:t>
      </w:r>
      <w:r w:rsidRPr="00D35FD2">
        <w:rPr>
          <w:spacing w:val="-10"/>
          <w:w w:val="105"/>
          <w:sz w:val="24"/>
          <w:szCs w:val="24"/>
        </w:rPr>
        <w:t xml:space="preserve"> </w:t>
      </w:r>
      <w:r w:rsidRPr="00D35FD2">
        <w:rPr>
          <w:w w:val="105"/>
          <w:sz w:val="24"/>
          <w:szCs w:val="24"/>
        </w:rPr>
        <w:t>the</w:t>
      </w:r>
      <w:r w:rsidRPr="00D35FD2">
        <w:rPr>
          <w:spacing w:val="-3"/>
          <w:w w:val="105"/>
          <w:sz w:val="24"/>
          <w:szCs w:val="24"/>
        </w:rPr>
        <w:t xml:space="preserve"> </w:t>
      </w:r>
      <w:r w:rsidR="00ED324B" w:rsidRPr="00D35FD2">
        <w:rPr>
          <w:spacing w:val="-3"/>
          <w:w w:val="105"/>
          <w:sz w:val="24"/>
          <w:szCs w:val="24"/>
        </w:rPr>
        <w:t xml:space="preserve">proposed </w:t>
      </w:r>
      <w:r w:rsidRPr="00D35FD2">
        <w:rPr>
          <w:w w:val="105"/>
          <w:sz w:val="24"/>
          <w:szCs w:val="24"/>
        </w:rPr>
        <w:t>budget</w:t>
      </w:r>
      <w:r w:rsidRPr="00D35FD2">
        <w:rPr>
          <w:spacing w:val="-3"/>
          <w:w w:val="105"/>
          <w:sz w:val="24"/>
          <w:szCs w:val="24"/>
        </w:rPr>
        <w:t xml:space="preserve"> </w:t>
      </w:r>
      <w:r w:rsidRPr="00D35FD2">
        <w:rPr>
          <w:w w:val="105"/>
          <w:sz w:val="24"/>
          <w:szCs w:val="24"/>
        </w:rPr>
        <w:t>and notice</w:t>
      </w:r>
      <w:r w:rsidRPr="00D35FD2">
        <w:rPr>
          <w:spacing w:val="-2"/>
          <w:w w:val="105"/>
          <w:sz w:val="24"/>
          <w:szCs w:val="24"/>
        </w:rPr>
        <w:t xml:space="preserve"> </w:t>
      </w:r>
      <w:r w:rsidRPr="00D35FD2">
        <w:rPr>
          <w:w w:val="105"/>
          <w:sz w:val="24"/>
          <w:szCs w:val="24"/>
        </w:rPr>
        <w:t>stating</w:t>
      </w:r>
      <w:r w:rsidRPr="00D35FD2">
        <w:rPr>
          <w:spacing w:val="-4"/>
          <w:w w:val="105"/>
          <w:sz w:val="24"/>
          <w:szCs w:val="24"/>
        </w:rPr>
        <w:t xml:space="preserve"> </w:t>
      </w:r>
      <w:r w:rsidRPr="00D35FD2">
        <w:rPr>
          <w:w w:val="105"/>
          <w:sz w:val="24"/>
          <w:szCs w:val="24"/>
        </w:rPr>
        <w:t>the</w:t>
      </w:r>
      <w:r w:rsidRPr="00D35FD2">
        <w:rPr>
          <w:spacing w:val="-5"/>
          <w:w w:val="105"/>
          <w:sz w:val="24"/>
          <w:szCs w:val="24"/>
        </w:rPr>
        <w:t xml:space="preserve"> </w:t>
      </w:r>
      <w:r w:rsidRPr="00D35FD2">
        <w:rPr>
          <w:w w:val="105"/>
          <w:sz w:val="24"/>
          <w:szCs w:val="24"/>
        </w:rPr>
        <w:t>times</w:t>
      </w:r>
      <w:r w:rsidRPr="00D35FD2">
        <w:rPr>
          <w:spacing w:val="-6"/>
          <w:w w:val="105"/>
          <w:sz w:val="24"/>
          <w:szCs w:val="24"/>
        </w:rPr>
        <w:t xml:space="preserve"> </w:t>
      </w:r>
      <w:r w:rsidRPr="00D35FD2">
        <w:rPr>
          <w:w w:val="105"/>
          <w:sz w:val="24"/>
          <w:szCs w:val="24"/>
        </w:rPr>
        <w:t>and places where</w:t>
      </w:r>
      <w:r w:rsidRPr="00D35FD2">
        <w:rPr>
          <w:spacing w:val="-5"/>
          <w:w w:val="105"/>
          <w:sz w:val="24"/>
          <w:szCs w:val="24"/>
        </w:rPr>
        <w:t xml:space="preserve"> </w:t>
      </w:r>
      <w:r w:rsidRPr="00D35FD2">
        <w:rPr>
          <w:w w:val="105"/>
          <w:sz w:val="24"/>
          <w:szCs w:val="24"/>
        </w:rPr>
        <w:t>copies</w:t>
      </w:r>
      <w:r w:rsidRPr="00D35FD2">
        <w:rPr>
          <w:spacing w:val="-5"/>
          <w:w w:val="105"/>
          <w:sz w:val="24"/>
          <w:szCs w:val="24"/>
        </w:rPr>
        <w:t xml:space="preserve"> </w:t>
      </w:r>
      <w:r w:rsidRPr="00D35FD2">
        <w:rPr>
          <w:w w:val="105"/>
          <w:sz w:val="24"/>
          <w:szCs w:val="24"/>
        </w:rPr>
        <w:t>of</w:t>
      </w:r>
      <w:r w:rsidRPr="00D35FD2">
        <w:rPr>
          <w:spacing w:val="-9"/>
          <w:w w:val="105"/>
          <w:sz w:val="24"/>
          <w:szCs w:val="24"/>
        </w:rPr>
        <w:t xml:space="preserve"> </w:t>
      </w:r>
      <w:r w:rsidRPr="00D35FD2">
        <w:rPr>
          <w:w w:val="105"/>
          <w:sz w:val="24"/>
          <w:szCs w:val="24"/>
        </w:rPr>
        <w:t>the</w:t>
      </w:r>
      <w:r w:rsidRPr="00D35FD2">
        <w:rPr>
          <w:spacing w:val="-3"/>
          <w:w w:val="105"/>
          <w:sz w:val="24"/>
          <w:szCs w:val="24"/>
        </w:rPr>
        <w:t xml:space="preserve"> </w:t>
      </w:r>
      <w:r w:rsidR="00ED324B" w:rsidRPr="00D35FD2">
        <w:rPr>
          <w:spacing w:val="-3"/>
          <w:w w:val="105"/>
          <w:sz w:val="24"/>
          <w:szCs w:val="24"/>
        </w:rPr>
        <w:t xml:space="preserve">proposed </w:t>
      </w:r>
      <w:r w:rsidRPr="00D35FD2">
        <w:rPr>
          <w:w w:val="105"/>
          <w:sz w:val="24"/>
          <w:szCs w:val="24"/>
        </w:rPr>
        <w:t>budget and budget message were available for inspection by the public; and</w:t>
      </w:r>
    </w:p>
    <w:p w14:paraId="472A17C5" w14:textId="77777777" w:rsidR="00260EE0" w:rsidRPr="00D35FD2" w:rsidRDefault="00260EE0">
      <w:pPr>
        <w:pStyle w:val="BodyText"/>
        <w:spacing w:before="14"/>
        <w:rPr>
          <w:sz w:val="24"/>
          <w:szCs w:val="24"/>
        </w:rPr>
      </w:pPr>
    </w:p>
    <w:p w14:paraId="34DEC605" w14:textId="6BFE3F42" w:rsidR="00260EE0" w:rsidRPr="00D35FD2" w:rsidRDefault="00C11116" w:rsidP="00ED324B">
      <w:pPr>
        <w:pStyle w:val="BodyText"/>
        <w:ind w:firstLine="720"/>
        <w:rPr>
          <w:sz w:val="24"/>
          <w:szCs w:val="24"/>
        </w:rPr>
      </w:pPr>
      <w:proofErr w:type="gramStart"/>
      <w:r w:rsidRPr="00D35FD2">
        <w:rPr>
          <w:b/>
          <w:w w:val="105"/>
          <w:sz w:val="24"/>
          <w:szCs w:val="24"/>
        </w:rPr>
        <w:t>WHEREAS,</w:t>
      </w:r>
      <w:proofErr w:type="gramEnd"/>
      <w:r w:rsidRPr="00D35FD2">
        <w:rPr>
          <w:b/>
          <w:spacing w:val="7"/>
          <w:w w:val="105"/>
          <w:sz w:val="24"/>
          <w:szCs w:val="24"/>
        </w:rPr>
        <w:t xml:space="preserve"> </w:t>
      </w:r>
      <w:r w:rsidRPr="00D35FD2">
        <w:rPr>
          <w:w w:val="105"/>
          <w:sz w:val="24"/>
          <w:szCs w:val="24"/>
        </w:rPr>
        <w:t>two</w:t>
      </w:r>
      <w:r w:rsidRPr="00D35FD2">
        <w:rPr>
          <w:spacing w:val="-1"/>
          <w:w w:val="105"/>
          <w:sz w:val="24"/>
          <w:szCs w:val="24"/>
        </w:rPr>
        <w:t xml:space="preserve"> </w:t>
      </w:r>
      <w:r w:rsidRPr="00D35FD2">
        <w:rPr>
          <w:w w:val="105"/>
          <w:sz w:val="24"/>
          <w:szCs w:val="24"/>
        </w:rPr>
        <w:t>(2)</w:t>
      </w:r>
      <w:r w:rsidRPr="00D35FD2">
        <w:rPr>
          <w:spacing w:val="-7"/>
          <w:w w:val="105"/>
          <w:sz w:val="24"/>
          <w:szCs w:val="24"/>
        </w:rPr>
        <w:t xml:space="preserve"> </w:t>
      </w:r>
      <w:r w:rsidRPr="00D35FD2">
        <w:rPr>
          <w:w w:val="105"/>
          <w:sz w:val="24"/>
          <w:szCs w:val="24"/>
        </w:rPr>
        <w:t>public</w:t>
      </w:r>
      <w:r w:rsidRPr="00D35FD2">
        <w:rPr>
          <w:spacing w:val="2"/>
          <w:w w:val="105"/>
          <w:sz w:val="24"/>
          <w:szCs w:val="24"/>
        </w:rPr>
        <w:t xml:space="preserve"> </w:t>
      </w:r>
      <w:r w:rsidRPr="00D35FD2">
        <w:rPr>
          <w:w w:val="105"/>
          <w:sz w:val="24"/>
          <w:szCs w:val="24"/>
        </w:rPr>
        <w:t>hearings</w:t>
      </w:r>
      <w:r w:rsidRPr="00D35FD2">
        <w:rPr>
          <w:spacing w:val="1"/>
          <w:w w:val="105"/>
          <w:sz w:val="24"/>
          <w:szCs w:val="24"/>
        </w:rPr>
        <w:t xml:space="preserve"> </w:t>
      </w:r>
      <w:r w:rsidRPr="00D35FD2">
        <w:rPr>
          <w:w w:val="105"/>
          <w:sz w:val="24"/>
          <w:szCs w:val="24"/>
        </w:rPr>
        <w:t>were</w:t>
      </w:r>
      <w:r w:rsidRPr="00D35FD2">
        <w:rPr>
          <w:spacing w:val="-1"/>
          <w:w w:val="105"/>
          <w:sz w:val="24"/>
          <w:szCs w:val="24"/>
        </w:rPr>
        <w:t xml:space="preserve"> </w:t>
      </w:r>
      <w:r w:rsidRPr="00D35FD2">
        <w:rPr>
          <w:w w:val="105"/>
          <w:sz w:val="24"/>
          <w:szCs w:val="24"/>
        </w:rPr>
        <w:t>held</w:t>
      </w:r>
      <w:r w:rsidRPr="00D35FD2">
        <w:rPr>
          <w:spacing w:val="-3"/>
          <w:w w:val="105"/>
          <w:sz w:val="24"/>
          <w:szCs w:val="24"/>
        </w:rPr>
        <w:t xml:space="preserve"> </w:t>
      </w:r>
      <w:r w:rsidRPr="00D35FD2">
        <w:rPr>
          <w:w w:val="105"/>
          <w:sz w:val="24"/>
          <w:szCs w:val="24"/>
        </w:rPr>
        <w:t>on</w:t>
      </w:r>
      <w:r w:rsidRPr="00D35FD2">
        <w:rPr>
          <w:spacing w:val="-3"/>
          <w:w w:val="105"/>
          <w:sz w:val="24"/>
          <w:szCs w:val="24"/>
        </w:rPr>
        <w:t xml:space="preserve"> </w:t>
      </w:r>
      <w:r w:rsidRPr="00D35FD2">
        <w:rPr>
          <w:w w:val="105"/>
          <w:sz w:val="24"/>
          <w:szCs w:val="24"/>
        </w:rPr>
        <w:t>the</w:t>
      </w:r>
      <w:r w:rsidR="00ED324B" w:rsidRPr="00D35FD2">
        <w:rPr>
          <w:w w:val="105"/>
          <w:sz w:val="24"/>
          <w:szCs w:val="24"/>
        </w:rPr>
        <w:t xml:space="preserve"> proposed fiscal year 2026</w:t>
      </w:r>
      <w:r w:rsidRPr="00D35FD2">
        <w:rPr>
          <w:spacing w:val="-4"/>
          <w:w w:val="105"/>
          <w:sz w:val="24"/>
          <w:szCs w:val="24"/>
        </w:rPr>
        <w:t xml:space="preserve"> </w:t>
      </w:r>
      <w:r w:rsidRPr="00D35FD2">
        <w:rPr>
          <w:w w:val="105"/>
          <w:sz w:val="24"/>
          <w:szCs w:val="24"/>
        </w:rPr>
        <w:t>budget</w:t>
      </w:r>
      <w:r w:rsidR="00ED324B" w:rsidRPr="00D35FD2">
        <w:rPr>
          <w:w w:val="105"/>
          <w:sz w:val="24"/>
          <w:szCs w:val="24"/>
        </w:rPr>
        <w:t xml:space="preserve"> on November 5, </w:t>
      </w:r>
      <w:proofErr w:type="gramStart"/>
      <w:r w:rsidR="00ED324B" w:rsidRPr="00D35FD2">
        <w:rPr>
          <w:w w:val="105"/>
          <w:sz w:val="24"/>
          <w:szCs w:val="24"/>
        </w:rPr>
        <w:t>2025</w:t>
      </w:r>
      <w:proofErr w:type="gramEnd"/>
      <w:r w:rsidR="00ED324B" w:rsidRPr="00D35FD2">
        <w:rPr>
          <w:w w:val="105"/>
          <w:sz w:val="24"/>
          <w:szCs w:val="24"/>
        </w:rPr>
        <w:t xml:space="preserve"> and November 19, 2025</w:t>
      </w:r>
      <w:r w:rsidRPr="00D35FD2">
        <w:rPr>
          <w:w w:val="105"/>
          <w:sz w:val="24"/>
          <w:szCs w:val="24"/>
        </w:rPr>
        <w:t>;</w:t>
      </w:r>
      <w:r w:rsidRPr="00D35FD2">
        <w:rPr>
          <w:spacing w:val="-5"/>
          <w:w w:val="105"/>
          <w:sz w:val="24"/>
          <w:szCs w:val="24"/>
        </w:rPr>
        <w:t xml:space="preserve"> and</w:t>
      </w:r>
    </w:p>
    <w:p w14:paraId="615F8568" w14:textId="77777777" w:rsidR="00260EE0" w:rsidRPr="00D35FD2" w:rsidRDefault="00260EE0">
      <w:pPr>
        <w:pStyle w:val="BodyText"/>
        <w:spacing w:before="26"/>
        <w:rPr>
          <w:sz w:val="24"/>
          <w:szCs w:val="24"/>
        </w:rPr>
      </w:pPr>
    </w:p>
    <w:p w14:paraId="288DCD96" w14:textId="68E5BBB5" w:rsidR="00260EE0" w:rsidRPr="00D35FD2" w:rsidRDefault="00C11116">
      <w:pPr>
        <w:pStyle w:val="BodyText"/>
        <w:spacing w:before="1" w:line="249" w:lineRule="auto"/>
        <w:ind w:left="53" w:right="369" w:firstLine="718"/>
        <w:rPr>
          <w:sz w:val="24"/>
          <w:szCs w:val="24"/>
        </w:rPr>
      </w:pPr>
      <w:r w:rsidRPr="00D35FD2">
        <w:rPr>
          <w:b/>
          <w:w w:val="105"/>
          <w:sz w:val="24"/>
          <w:szCs w:val="24"/>
        </w:rPr>
        <w:t xml:space="preserve">WHEREAS, </w:t>
      </w:r>
      <w:r w:rsidRPr="00D35FD2">
        <w:rPr>
          <w:w w:val="105"/>
          <w:sz w:val="24"/>
          <w:szCs w:val="24"/>
        </w:rPr>
        <w:t>following public</w:t>
      </w:r>
      <w:r w:rsidRPr="00D35FD2">
        <w:rPr>
          <w:spacing w:val="-4"/>
          <w:w w:val="105"/>
          <w:sz w:val="24"/>
          <w:szCs w:val="24"/>
        </w:rPr>
        <w:t xml:space="preserve"> </w:t>
      </w:r>
      <w:r w:rsidRPr="00D35FD2">
        <w:rPr>
          <w:w w:val="105"/>
          <w:sz w:val="24"/>
          <w:szCs w:val="24"/>
        </w:rPr>
        <w:t>hearings and</w:t>
      </w:r>
      <w:r w:rsidRPr="00D35FD2">
        <w:rPr>
          <w:spacing w:val="-1"/>
          <w:w w:val="105"/>
          <w:sz w:val="24"/>
          <w:szCs w:val="24"/>
        </w:rPr>
        <w:t xml:space="preserve"> </w:t>
      </w:r>
      <w:r w:rsidRPr="00D35FD2">
        <w:rPr>
          <w:w w:val="105"/>
          <w:sz w:val="24"/>
          <w:szCs w:val="24"/>
        </w:rPr>
        <w:t>after</w:t>
      </w:r>
      <w:r w:rsidRPr="00D35FD2">
        <w:rPr>
          <w:spacing w:val="-1"/>
          <w:w w:val="105"/>
          <w:sz w:val="24"/>
          <w:szCs w:val="24"/>
        </w:rPr>
        <w:t xml:space="preserve"> </w:t>
      </w:r>
      <w:r w:rsidRPr="00D35FD2">
        <w:rPr>
          <w:w w:val="105"/>
          <w:sz w:val="24"/>
          <w:szCs w:val="24"/>
        </w:rPr>
        <w:t>due</w:t>
      </w:r>
      <w:r w:rsidRPr="00D35FD2">
        <w:rPr>
          <w:spacing w:val="-8"/>
          <w:w w:val="105"/>
          <w:sz w:val="24"/>
          <w:szCs w:val="24"/>
        </w:rPr>
        <w:t xml:space="preserve"> </w:t>
      </w:r>
      <w:r w:rsidRPr="00D35FD2">
        <w:rPr>
          <w:w w:val="105"/>
          <w:sz w:val="24"/>
          <w:szCs w:val="24"/>
        </w:rPr>
        <w:t>consideration,</w:t>
      </w:r>
      <w:r w:rsidRPr="00D35FD2">
        <w:rPr>
          <w:spacing w:val="-17"/>
          <w:w w:val="105"/>
          <w:sz w:val="24"/>
          <w:szCs w:val="24"/>
        </w:rPr>
        <w:t xml:space="preserve"> </w:t>
      </w:r>
      <w:r w:rsidRPr="00D35FD2">
        <w:rPr>
          <w:w w:val="105"/>
          <w:sz w:val="24"/>
          <w:szCs w:val="24"/>
        </w:rPr>
        <w:t>the</w:t>
      </w:r>
      <w:r w:rsidRPr="00D35FD2">
        <w:rPr>
          <w:spacing w:val="-9"/>
          <w:w w:val="105"/>
          <w:sz w:val="24"/>
          <w:szCs w:val="24"/>
        </w:rPr>
        <w:t xml:space="preserve"> </w:t>
      </w:r>
      <w:r w:rsidR="00ED324B" w:rsidRPr="00D35FD2">
        <w:rPr>
          <w:spacing w:val="-9"/>
          <w:w w:val="105"/>
          <w:sz w:val="24"/>
          <w:szCs w:val="24"/>
        </w:rPr>
        <w:t xml:space="preserve">proposed </w:t>
      </w:r>
      <w:r w:rsidRPr="00D35FD2">
        <w:rPr>
          <w:w w:val="105"/>
          <w:sz w:val="24"/>
          <w:szCs w:val="24"/>
        </w:rPr>
        <w:t>budget was</w:t>
      </w:r>
      <w:r w:rsidRPr="00D35FD2">
        <w:rPr>
          <w:spacing w:val="-12"/>
          <w:w w:val="105"/>
          <w:sz w:val="24"/>
          <w:szCs w:val="24"/>
        </w:rPr>
        <w:t xml:space="preserve"> </w:t>
      </w:r>
      <w:r w:rsidRPr="00D35FD2">
        <w:rPr>
          <w:w w:val="105"/>
          <w:sz w:val="24"/>
          <w:szCs w:val="24"/>
        </w:rPr>
        <w:t xml:space="preserve">adopted by Council by Resolution No. </w:t>
      </w:r>
      <w:r w:rsidR="00F36A00" w:rsidRPr="00D35FD2">
        <w:rPr>
          <w:w w:val="105"/>
          <w:sz w:val="24"/>
          <w:szCs w:val="24"/>
        </w:rPr>
        <w:t>40-25</w:t>
      </w:r>
      <w:r w:rsidRPr="00D35FD2">
        <w:rPr>
          <w:w w:val="105"/>
          <w:sz w:val="24"/>
          <w:szCs w:val="24"/>
        </w:rPr>
        <w:t>; and</w:t>
      </w:r>
    </w:p>
    <w:p w14:paraId="6314AF0F" w14:textId="77777777" w:rsidR="00260EE0" w:rsidRPr="00D35FD2" w:rsidRDefault="00260EE0">
      <w:pPr>
        <w:pStyle w:val="BodyText"/>
        <w:spacing w:before="15"/>
        <w:rPr>
          <w:sz w:val="24"/>
          <w:szCs w:val="24"/>
        </w:rPr>
      </w:pPr>
    </w:p>
    <w:p w14:paraId="0AA01459" w14:textId="2DC9813B" w:rsidR="00260EE0" w:rsidRPr="00D35FD2" w:rsidRDefault="00C11116" w:rsidP="00D35FD2">
      <w:pPr>
        <w:pStyle w:val="BodyText"/>
        <w:spacing w:line="252" w:lineRule="auto"/>
        <w:ind w:left="47" w:right="369" w:firstLine="724"/>
        <w:rPr>
          <w:w w:val="105"/>
          <w:sz w:val="24"/>
          <w:szCs w:val="24"/>
        </w:rPr>
      </w:pPr>
      <w:r w:rsidRPr="00D35FD2">
        <w:rPr>
          <w:b/>
          <w:w w:val="105"/>
          <w:sz w:val="24"/>
          <w:szCs w:val="24"/>
        </w:rPr>
        <w:t xml:space="preserve">WHEREAS, </w:t>
      </w:r>
      <w:r w:rsidR="00D35FD2" w:rsidRPr="00D35FD2">
        <w:rPr>
          <w:bCs/>
          <w:w w:val="105"/>
          <w:sz w:val="24"/>
          <w:szCs w:val="24"/>
        </w:rPr>
        <w:t>pursuant to Section C-906(C) of the Home Rule Charter, upon approving the budget, Council shall adopt an appropriation ordinance; and</w:t>
      </w:r>
    </w:p>
    <w:p w14:paraId="4280F1EE" w14:textId="77777777" w:rsidR="00ED324B" w:rsidRPr="00D35FD2" w:rsidRDefault="00ED324B">
      <w:pPr>
        <w:pStyle w:val="BodyText"/>
        <w:spacing w:line="252" w:lineRule="auto"/>
        <w:ind w:left="37" w:right="369" w:firstLine="726"/>
        <w:rPr>
          <w:w w:val="105"/>
          <w:sz w:val="24"/>
          <w:szCs w:val="24"/>
        </w:rPr>
      </w:pPr>
    </w:p>
    <w:p w14:paraId="15DEE6EF" w14:textId="0124C637" w:rsidR="008007D0" w:rsidRPr="00D35FD2" w:rsidRDefault="00ED324B" w:rsidP="00D35FD2">
      <w:pPr>
        <w:pStyle w:val="BodyText"/>
        <w:spacing w:line="252" w:lineRule="auto"/>
        <w:ind w:left="37" w:right="369" w:firstLine="726"/>
        <w:rPr>
          <w:w w:val="105"/>
          <w:sz w:val="24"/>
          <w:szCs w:val="24"/>
        </w:rPr>
      </w:pPr>
      <w:proofErr w:type="gramStart"/>
      <w:r w:rsidRPr="00D35FD2">
        <w:rPr>
          <w:b/>
          <w:w w:val="105"/>
          <w:sz w:val="24"/>
          <w:szCs w:val="24"/>
        </w:rPr>
        <w:t>WHEREAS,</w:t>
      </w:r>
      <w:proofErr w:type="gramEnd"/>
      <w:r w:rsidRPr="00D35FD2">
        <w:rPr>
          <w:b/>
          <w:w w:val="105"/>
          <w:sz w:val="24"/>
          <w:szCs w:val="24"/>
        </w:rPr>
        <w:t xml:space="preserve"> </w:t>
      </w:r>
      <w:r w:rsidRPr="00D35FD2">
        <w:rPr>
          <w:bCs/>
          <w:w w:val="105"/>
          <w:sz w:val="24"/>
          <w:szCs w:val="24"/>
        </w:rPr>
        <w:t xml:space="preserve">Council now desires to </w:t>
      </w:r>
      <w:r w:rsidR="00D35FD2" w:rsidRPr="00D35FD2">
        <w:rPr>
          <w:bCs/>
          <w:w w:val="105"/>
          <w:sz w:val="24"/>
          <w:szCs w:val="24"/>
        </w:rPr>
        <w:t xml:space="preserve">adopt the appropriations ordinance required by the Home Rule Charter. </w:t>
      </w:r>
    </w:p>
    <w:p w14:paraId="3A394305" w14:textId="77777777" w:rsidR="00260EE0" w:rsidRPr="00D35FD2" w:rsidRDefault="00260EE0">
      <w:pPr>
        <w:pStyle w:val="BodyText"/>
        <w:spacing w:before="6"/>
        <w:rPr>
          <w:sz w:val="24"/>
          <w:szCs w:val="24"/>
        </w:rPr>
      </w:pPr>
    </w:p>
    <w:p w14:paraId="41CCE27F" w14:textId="77777777" w:rsidR="00260EE0" w:rsidRPr="00D35FD2" w:rsidRDefault="00C11116">
      <w:pPr>
        <w:spacing w:line="254" w:lineRule="auto"/>
        <w:ind w:left="41" w:right="369" w:firstLine="715"/>
        <w:rPr>
          <w:sz w:val="24"/>
          <w:szCs w:val="24"/>
        </w:rPr>
      </w:pPr>
      <w:r w:rsidRPr="00D35FD2">
        <w:rPr>
          <w:b/>
          <w:w w:val="105"/>
          <w:sz w:val="24"/>
          <w:szCs w:val="24"/>
        </w:rPr>
        <w:t>NOW,</w:t>
      </w:r>
      <w:r w:rsidRPr="00D35FD2">
        <w:rPr>
          <w:b/>
          <w:spacing w:val="-2"/>
          <w:w w:val="105"/>
          <w:sz w:val="24"/>
          <w:szCs w:val="24"/>
        </w:rPr>
        <w:t xml:space="preserve"> </w:t>
      </w:r>
      <w:r w:rsidRPr="00D35FD2">
        <w:rPr>
          <w:b/>
          <w:w w:val="105"/>
          <w:sz w:val="24"/>
          <w:szCs w:val="24"/>
        </w:rPr>
        <w:t>THEREFORE,</w:t>
      </w:r>
      <w:r w:rsidRPr="00D35FD2">
        <w:rPr>
          <w:b/>
          <w:spacing w:val="17"/>
          <w:w w:val="105"/>
          <w:sz w:val="24"/>
          <w:szCs w:val="24"/>
        </w:rPr>
        <w:t xml:space="preserve"> </w:t>
      </w:r>
      <w:proofErr w:type="gramStart"/>
      <w:r w:rsidRPr="00D35FD2">
        <w:rPr>
          <w:b/>
          <w:w w:val="105"/>
          <w:sz w:val="24"/>
          <w:szCs w:val="24"/>
        </w:rPr>
        <w:t>BE</w:t>
      </w:r>
      <w:r w:rsidRPr="00D35FD2">
        <w:rPr>
          <w:b/>
          <w:spacing w:val="-10"/>
          <w:w w:val="105"/>
          <w:sz w:val="24"/>
          <w:szCs w:val="24"/>
        </w:rPr>
        <w:t xml:space="preserve"> </w:t>
      </w:r>
      <w:r w:rsidRPr="00D35FD2">
        <w:rPr>
          <w:b/>
          <w:w w:val="105"/>
          <w:sz w:val="24"/>
          <w:szCs w:val="24"/>
        </w:rPr>
        <w:t>IT</w:t>
      </w:r>
      <w:proofErr w:type="gramEnd"/>
      <w:r w:rsidRPr="00D35FD2">
        <w:rPr>
          <w:b/>
          <w:spacing w:val="-13"/>
          <w:w w:val="105"/>
          <w:sz w:val="24"/>
          <w:szCs w:val="24"/>
        </w:rPr>
        <w:t xml:space="preserve"> </w:t>
      </w:r>
      <w:r w:rsidRPr="00D35FD2">
        <w:rPr>
          <w:b/>
          <w:w w:val="105"/>
          <w:sz w:val="24"/>
          <w:szCs w:val="24"/>
        </w:rPr>
        <w:t xml:space="preserve">ORDAINED, </w:t>
      </w:r>
      <w:r w:rsidRPr="00D35FD2">
        <w:rPr>
          <w:w w:val="105"/>
          <w:sz w:val="24"/>
          <w:szCs w:val="24"/>
        </w:rPr>
        <w:t>by the</w:t>
      </w:r>
      <w:r w:rsidRPr="00D35FD2">
        <w:rPr>
          <w:spacing w:val="-10"/>
          <w:w w:val="105"/>
          <w:sz w:val="24"/>
          <w:szCs w:val="24"/>
        </w:rPr>
        <w:t xml:space="preserve"> </w:t>
      </w:r>
      <w:r w:rsidRPr="00D35FD2">
        <w:rPr>
          <w:w w:val="105"/>
          <w:sz w:val="24"/>
          <w:szCs w:val="24"/>
        </w:rPr>
        <w:t>Council of</w:t>
      </w:r>
      <w:r w:rsidRPr="00D35FD2">
        <w:rPr>
          <w:spacing w:val="-9"/>
          <w:w w:val="105"/>
          <w:sz w:val="24"/>
          <w:szCs w:val="24"/>
        </w:rPr>
        <w:t xml:space="preserve"> </w:t>
      </w:r>
      <w:r w:rsidRPr="00D35FD2">
        <w:rPr>
          <w:w w:val="105"/>
          <w:sz w:val="24"/>
          <w:szCs w:val="24"/>
        </w:rPr>
        <w:t>the</w:t>
      </w:r>
      <w:r w:rsidRPr="00D35FD2">
        <w:rPr>
          <w:spacing w:val="-9"/>
          <w:w w:val="105"/>
          <w:sz w:val="24"/>
          <w:szCs w:val="24"/>
        </w:rPr>
        <w:t xml:space="preserve"> </w:t>
      </w:r>
      <w:r w:rsidRPr="00D35FD2">
        <w:rPr>
          <w:w w:val="105"/>
          <w:sz w:val="24"/>
          <w:szCs w:val="24"/>
        </w:rPr>
        <w:t>Township of</w:t>
      </w:r>
      <w:r w:rsidRPr="00D35FD2">
        <w:rPr>
          <w:spacing w:val="-2"/>
          <w:w w:val="105"/>
          <w:sz w:val="24"/>
          <w:szCs w:val="24"/>
        </w:rPr>
        <w:t xml:space="preserve"> </w:t>
      </w:r>
      <w:r w:rsidRPr="00D35FD2">
        <w:rPr>
          <w:w w:val="105"/>
          <w:sz w:val="24"/>
          <w:szCs w:val="24"/>
        </w:rPr>
        <w:t>Upper Darby, as follows:</w:t>
      </w:r>
    </w:p>
    <w:p w14:paraId="6C19E725" w14:textId="77777777" w:rsidR="00260EE0" w:rsidRPr="00D35FD2" w:rsidRDefault="00260EE0">
      <w:pPr>
        <w:pStyle w:val="BodyText"/>
        <w:spacing w:before="5"/>
        <w:rPr>
          <w:sz w:val="24"/>
          <w:szCs w:val="24"/>
        </w:rPr>
      </w:pPr>
    </w:p>
    <w:p w14:paraId="1352E521" w14:textId="77777777" w:rsidR="00D35FD2" w:rsidRPr="00D35FD2" w:rsidRDefault="00C11116">
      <w:pPr>
        <w:pStyle w:val="BodyText"/>
        <w:spacing w:line="254" w:lineRule="auto"/>
        <w:ind w:left="33" w:right="383" w:hanging="1"/>
        <w:rPr>
          <w:spacing w:val="-1"/>
          <w:w w:val="105"/>
          <w:sz w:val="24"/>
          <w:szCs w:val="24"/>
        </w:rPr>
      </w:pPr>
      <w:r w:rsidRPr="00D35FD2">
        <w:rPr>
          <w:b/>
          <w:w w:val="105"/>
          <w:sz w:val="24"/>
          <w:szCs w:val="24"/>
        </w:rPr>
        <w:t>SECTION 1.</w:t>
      </w:r>
      <w:r w:rsidRPr="00D35FD2">
        <w:rPr>
          <w:b/>
          <w:spacing w:val="-7"/>
          <w:w w:val="105"/>
          <w:sz w:val="24"/>
          <w:szCs w:val="24"/>
        </w:rPr>
        <w:t xml:space="preserve"> </w:t>
      </w:r>
      <w:r w:rsidR="008007D0" w:rsidRPr="00D35FD2">
        <w:rPr>
          <w:b/>
          <w:spacing w:val="-7"/>
          <w:w w:val="105"/>
          <w:sz w:val="24"/>
          <w:szCs w:val="24"/>
        </w:rPr>
        <w:tab/>
      </w:r>
      <w:r w:rsidRPr="00D35FD2">
        <w:rPr>
          <w:w w:val="105"/>
          <w:sz w:val="24"/>
          <w:szCs w:val="24"/>
        </w:rPr>
        <w:t>That</w:t>
      </w:r>
      <w:r w:rsidRPr="00D35FD2">
        <w:rPr>
          <w:spacing w:val="-1"/>
          <w:w w:val="105"/>
          <w:sz w:val="24"/>
          <w:szCs w:val="24"/>
        </w:rPr>
        <w:t xml:space="preserve"> </w:t>
      </w:r>
      <w:r w:rsidR="00D35FD2" w:rsidRPr="00D35FD2">
        <w:rPr>
          <w:spacing w:val="-1"/>
          <w:w w:val="105"/>
          <w:sz w:val="24"/>
          <w:szCs w:val="24"/>
        </w:rPr>
        <w:t xml:space="preserve">the following appropriations of specific sums for the purpose of municipal government for Upper Darby Township for the fiscal year 2026 are approved and appropriated: </w:t>
      </w:r>
    </w:p>
    <w:p w14:paraId="7D27D3EF" w14:textId="77777777" w:rsidR="00D35FD2" w:rsidRPr="00D35FD2" w:rsidRDefault="00D35FD2">
      <w:pPr>
        <w:pStyle w:val="BodyText"/>
        <w:spacing w:line="254" w:lineRule="auto"/>
        <w:ind w:left="33" w:right="383" w:hanging="1"/>
        <w:rPr>
          <w:spacing w:val="-1"/>
          <w:w w:val="105"/>
          <w:sz w:val="24"/>
          <w:szCs w:val="24"/>
        </w:rPr>
      </w:pPr>
    </w:p>
    <w:p w14:paraId="2FA76E0F" w14:textId="77777777" w:rsidR="00D35FD2" w:rsidRPr="00D35FD2" w:rsidRDefault="00D35FD2" w:rsidP="00D35FD2">
      <w:pPr>
        <w:pStyle w:val="Default"/>
        <w:jc w:val="center"/>
        <w:rPr>
          <w:b/>
          <w:bCs/>
          <w:u w:val="single"/>
        </w:rPr>
      </w:pPr>
      <w:r w:rsidRPr="00D35FD2">
        <w:rPr>
          <w:b/>
          <w:bCs/>
          <w:u w:val="single"/>
        </w:rPr>
        <w:t>GENERAL FUND</w:t>
      </w:r>
    </w:p>
    <w:p w14:paraId="4535FC68" w14:textId="77777777" w:rsidR="00D35FD2" w:rsidRPr="00D35FD2" w:rsidRDefault="00D35FD2" w:rsidP="00D35FD2">
      <w:pPr>
        <w:pStyle w:val="Default"/>
        <w:jc w:val="center"/>
      </w:pPr>
    </w:p>
    <w:p w14:paraId="4320FC25" w14:textId="376AE644" w:rsidR="00D35FD2" w:rsidRPr="00D35FD2" w:rsidRDefault="00D35FD2" w:rsidP="00D35FD2">
      <w:pPr>
        <w:pStyle w:val="Default"/>
        <w:rPr>
          <w:u w:val="single"/>
        </w:rPr>
      </w:pPr>
      <w:r w:rsidRPr="00D35FD2">
        <w:rPr>
          <w:b/>
          <w:bCs/>
          <w:u w:val="single"/>
        </w:rPr>
        <w:t>SUMMARY OF ESTIMATED RECEIPTS</w:t>
      </w:r>
    </w:p>
    <w:p w14:paraId="6375F387" w14:textId="77777777" w:rsidR="00D35FD2" w:rsidRPr="00D35FD2" w:rsidRDefault="00D35FD2" w:rsidP="00D35FD2">
      <w:pPr>
        <w:pStyle w:val="Default"/>
      </w:pPr>
      <w:r w:rsidRPr="00D35FD2">
        <w:t xml:space="preserve">REAL PROPERTY TAXES </w:t>
      </w:r>
      <w:r w:rsidRPr="00D35FD2">
        <w:tab/>
      </w:r>
      <w:r w:rsidRPr="00D35FD2">
        <w:tab/>
      </w:r>
      <w:r w:rsidRPr="00D35FD2">
        <w:tab/>
      </w:r>
      <w:r w:rsidRPr="00D35FD2">
        <w:tab/>
      </w:r>
      <w:r w:rsidRPr="00D35FD2">
        <w:tab/>
      </w:r>
      <w:r w:rsidRPr="00D35FD2">
        <w:tab/>
      </w:r>
      <w:r w:rsidRPr="00D35FD2">
        <w:tab/>
        <w:t xml:space="preserve">56,557,576 </w:t>
      </w:r>
    </w:p>
    <w:p w14:paraId="3F0C64F3" w14:textId="77777777" w:rsidR="00D35FD2" w:rsidRPr="00D35FD2" w:rsidRDefault="00D35FD2" w:rsidP="00D35FD2">
      <w:pPr>
        <w:pStyle w:val="Default"/>
      </w:pPr>
      <w:r w:rsidRPr="00D35FD2">
        <w:t xml:space="preserve">LOCAL ENABLING ACT TAXES </w:t>
      </w:r>
      <w:r w:rsidRPr="00D35FD2">
        <w:tab/>
      </w:r>
      <w:r w:rsidRPr="00D35FD2">
        <w:tab/>
      </w:r>
      <w:r w:rsidRPr="00D35FD2">
        <w:tab/>
      </w:r>
      <w:r w:rsidRPr="00D35FD2">
        <w:tab/>
      </w:r>
      <w:r w:rsidRPr="00D35FD2">
        <w:tab/>
      </w:r>
      <w:r w:rsidRPr="00D35FD2">
        <w:tab/>
        <w:t xml:space="preserve">23,800,000 </w:t>
      </w:r>
    </w:p>
    <w:p w14:paraId="59898F20" w14:textId="77777777" w:rsidR="00D35FD2" w:rsidRPr="00D35FD2" w:rsidRDefault="00D35FD2" w:rsidP="00D35FD2">
      <w:pPr>
        <w:pStyle w:val="Default"/>
      </w:pPr>
      <w:r w:rsidRPr="00D35FD2">
        <w:t xml:space="preserve">CHARGE FOR SERVICES </w:t>
      </w:r>
      <w:r w:rsidRPr="00D35FD2">
        <w:tab/>
      </w:r>
      <w:r w:rsidRPr="00D35FD2">
        <w:tab/>
      </w:r>
      <w:r w:rsidRPr="00D35FD2">
        <w:tab/>
      </w:r>
      <w:r w:rsidRPr="00D35FD2">
        <w:tab/>
      </w:r>
      <w:r w:rsidRPr="00D35FD2">
        <w:tab/>
      </w:r>
      <w:r w:rsidRPr="00D35FD2">
        <w:tab/>
      </w:r>
      <w:r w:rsidRPr="00D35FD2">
        <w:tab/>
        <w:t xml:space="preserve">10,817,732 </w:t>
      </w:r>
    </w:p>
    <w:p w14:paraId="0D449818" w14:textId="77777777" w:rsidR="00D35FD2" w:rsidRPr="00D35FD2" w:rsidRDefault="00D35FD2" w:rsidP="00D35FD2">
      <w:pPr>
        <w:pStyle w:val="Default"/>
      </w:pPr>
      <w:r w:rsidRPr="00D35FD2">
        <w:t xml:space="preserve">INTERGOVERNMENTAL </w:t>
      </w:r>
      <w:r w:rsidRPr="00D35FD2">
        <w:tab/>
      </w:r>
      <w:r w:rsidRPr="00D35FD2">
        <w:tab/>
      </w:r>
      <w:r w:rsidRPr="00D35FD2">
        <w:tab/>
      </w:r>
      <w:r w:rsidRPr="00D35FD2">
        <w:tab/>
      </w:r>
      <w:r w:rsidRPr="00D35FD2">
        <w:tab/>
      </w:r>
      <w:r w:rsidRPr="00D35FD2">
        <w:tab/>
      </w:r>
      <w:r w:rsidRPr="00D35FD2">
        <w:tab/>
        <w:t xml:space="preserve">  7,163,083 </w:t>
      </w:r>
    </w:p>
    <w:p w14:paraId="1B8B7F8D" w14:textId="77777777" w:rsidR="00D35FD2" w:rsidRPr="00D35FD2" w:rsidRDefault="00D35FD2" w:rsidP="00D35FD2">
      <w:pPr>
        <w:pStyle w:val="Default"/>
      </w:pPr>
      <w:r w:rsidRPr="00D35FD2">
        <w:t xml:space="preserve">LICENSES &amp; PERMITS </w:t>
      </w:r>
      <w:r w:rsidRPr="00D35FD2">
        <w:tab/>
      </w:r>
      <w:r w:rsidRPr="00D35FD2">
        <w:tab/>
      </w:r>
      <w:r w:rsidRPr="00D35FD2">
        <w:tab/>
      </w:r>
      <w:r w:rsidRPr="00D35FD2">
        <w:tab/>
      </w:r>
      <w:r w:rsidRPr="00D35FD2">
        <w:tab/>
      </w:r>
      <w:r w:rsidRPr="00D35FD2">
        <w:tab/>
      </w:r>
      <w:r w:rsidRPr="00D35FD2">
        <w:tab/>
        <w:t xml:space="preserve">  2,859,500 </w:t>
      </w:r>
    </w:p>
    <w:p w14:paraId="51A90BDA" w14:textId="77777777" w:rsidR="00D35FD2" w:rsidRPr="00D35FD2" w:rsidRDefault="00D35FD2" w:rsidP="00D35FD2">
      <w:pPr>
        <w:pStyle w:val="Default"/>
      </w:pPr>
      <w:r w:rsidRPr="00D35FD2">
        <w:lastRenderedPageBreak/>
        <w:t xml:space="preserve">INTEREST &amp; RENT </w:t>
      </w:r>
      <w:r w:rsidRPr="00D35FD2">
        <w:tab/>
      </w:r>
      <w:r w:rsidRPr="00D35FD2">
        <w:tab/>
      </w:r>
      <w:r w:rsidRPr="00D35FD2">
        <w:tab/>
      </w:r>
      <w:r w:rsidRPr="00D35FD2">
        <w:tab/>
      </w:r>
      <w:r w:rsidRPr="00D35FD2">
        <w:tab/>
      </w:r>
      <w:r w:rsidRPr="00D35FD2">
        <w:tab/>
      </w:r>
      <w:r w:rsidRPr="00D35FD2">
        <w:tab/>
      </w:r>
      <w:r w:rsidRPr="00D35FD2">
        <w:tab/>
        <w:t xml:space="preserve">  1,595,160 </w:t>
      </w:r>
    </w:p>
    <w:p w14:paraId="5D389CE9" w14:textId="77777777" w:rsidR="00D35FD2" w:rsidRPr="00D35FD2" w:rsidRDefault="00D35FD2" w:rsidP="00D35FD2">
      <w:pPr>
        <w:pStyle w:val="Default"/>
      </w:pPr>
      <w:r w:rsidRPr="00D35FD2">
        <w:t xml:space="preserve">FINES &amp; FORFEITS </w:t>
      </w:r>
      <w:r w:rsidRPr="00D35FD2">
        <w:tab/>
      </w:r>
      <w:r w:rsidRPr="00D35FD2">
        <w:tab/>
      </w:r>
      <w:r w:rsidRPr="00D35FD2">
        <w:tab/>
      </w:r>
      <w:r w:rsidRPr="00D35FD2">
        <w:tab/>
      </w:r>
      <w:r w:rsidRPr="00D35FD2">
        <w:tab/>
      </w:r>
      <w:r w:rsidRPr="00D35FD2">
        <w:tab/>
      </w:r>
      <w:r w:rsidRPr="00D35FD2">
        <w:tab/>
      </w:r>
      <w:r w:rsidRPr="00D35FD2">
        <w:tab/>
        <w:t xml:space="preserve">  1,151,510 </w:t>
      </w:r>
    </w:p>
    <w:p w14:paraId="5FE87401" w14:textId="77777777" w:rsidR="00D35FD2" w:rsidRPr="00D35FD2" w:rsidRDefault="00D35FD2" w:rsidP="00D35FD2">
      <w:pPr>
        <w:pStyle w:val="Default"/>
      </w:pPr>
      <w:r w:rsidRPr="00D35FD2">
        <w:t xml:space="preserve">INTERFUND OPERATING TRANSFR </w:t>
      </w:r>
      <w:r w:rsidRPr="00D35FD2">
        <w:tab/>
      </w:r>
      <w:r w:rsidRPr="00D35FD2">
        <w:tab/>
      </w:r>
      <w:r w:rsidRPr="00D35FD2">
        <w:tab/>
      </w:r>
      <w:r w:rsidRPr="00D35FD2">
        <w:tab/>
      </w:r>
      <w:r w:rsidRPr="00D35FD2">
        <w:tab/>
        <w:t xml:space="preserve">     492,505 </w:t>
      </w:r>
    </w:p>
    <w:p w14:paraId="73B730A3" w14:textId="77777777" w:rsidR="00D35FD2" w:rsidRPr="00D35FD2" w:rsidRDefault="00D35FD2" w:rsidP="00D35FD2">
      <w:pPr>
        <w:pStyle w:val="Default"/>
        <w:rPr>
          <w:u w:val="single"/>
        </w:rPr>
      </w:pPr>
      <w:r w:rsidRPr="00D35FD2">
        <w:t xml:space="preserve">MISCELLANEOUS </w:t>
      </w:r>
      <w:r w:rsidRPr="00D35FD2">
        <w:tab/>
      </w:r>
      <w:r w:rsidRPr="00D35FD2">
        <w:tab/>
      </w:r>
      <w:r w:rsidRPr="00D35FD2">
        <w:tab/>
      </w:r>
      <w:r w:rsidRPr="00D35FD2">
        <w:tab/>
      </w:r>
      <w:r w:rsidRPr="00D35FD2">
        <w:tab/>
      </w:r>
      <w:r w:rsidRPr="00D35FD2">
        <w:tab/>
      </w:r>
      <w:r w:rsidRPr="00D35FD2">
        <w:tab/>
      </w:r>
      <w:r w:rsidRPr="00D35FD2">
        <w:tab/>
      </w:r>
      <w:r w:rsidRPr="00D35FD2">
        <w:rPr>
          <w:u w:val="single"/>
        </w:rPr>
        <w:t xml:space="preserve">     300,000</w:t>
      </w:r>
    </w:p>
    <w:p w14:paraId="55D1DB18" w14:textId="409CEDFD" w:rsidR="00D35FD2" w:rsidRPr="00D35FD2" w:rsidRDefault="00D35FD2" w:rsidP="00D35FD2">
      <w:pPr>
        <w:pStyle w:val="Default"/>
        <w:rPr>
          <w:u w:val="single"/>
        </w:rPr>
      </w:pPr>
    </w:p>
    <w:p w14:paraId="6ECF078D" w14:textId="77BBA3D0" w:rsidR="00D35FD2" w:rsidRPr="00D35FD2" w:rsidRDefault="00D35FD2" w:rsidP="00D35FD2">
      <w:pPr>
        <w:pStyle w:val="Default"/>
        <w:rPr>
          <w:u w:val="double"/>
        </w:rPr>
      </w:pPr>
      <w:r w:rsidRPr="00D35FD2">
        <w:rPr>
          <w:b/>
          <w:bCs/>
        </w:rPr>
        <w:t>TOTAL ESTIMATED GENERAL FUND RECEIPTS</w:t>
      </w:r>
      <w:r w:rsidRPr="00D35FD2">
        <w:rPr>
          <w:b/>
          <w:bCs/>
        </w:rPr>
        <w:tab/>
      </w:r>
      <w:r w:rsidRPr="00D35FD2">
        <w:rPr>
          <w:b/>
          <w:bCs/>
        </w:rPr>
        <w:tab/>
        <w:t xml:space="preserve">        </w:t>
      </w:r>
      <w:r w:rsidRPr="00D35FD2">
        <w:rPr>
          <w:u w:val="double"/>
        </w:rPr>
        <w:t xml:space="preserve">$104,737,066 </w:t>
      </w:r>
    </w:p>
    <w:p w14:paraId="17619247" w14:textId="77777777" w:rsidR="00D35FD2" w:rsidRPr="00D35FD2" w:rsidRDefault="00D35FD2" w:rsidP="00D35FD2">
      <w:pPr>
        <w:pStyle w:val="Default"/>
        <w:rPr>
          <w:b/>
          <w:bCs/>
          <w:u w:val="single"/>
        </w:rPr>
      </w:pPr>
    </w:p>
    <w:p w14:paraId="1535708F" w14:textId="2489415A" w:rsidR="00D35FD2" w:rsidRPr="00D35FD2" w:rsidRDefault="00D35FD2" w:rsidP="00D35FD2">
      <w:pPr>
        <w:pStyle w:val="Default"/>
        <w:rPr>
          <w:u w:val="single"/>
        </w:rPr>
      </w:pPr>
      <w:r w:rsidRPr="00D35FD2">
        <w:rPr>
          <w:b/>
          <w:bCs/>
          <w:u w:val="single"/>
        </w:rPr>
        <w:t xml:space="preserve">SUMMARY OF APPROPRIATIONS  </w:t>
      </w:r>
    </w:p>
    <w:p w14:paraId="3E2BCB5B" w14:textId="77777777" w:rsidR="00D35FD2" w:rsidRPr="00D35FD2" w:rsidRDefault="00D35FD2" w:rsidP="00D35FD2">
      <w:pPr>
        <w:pStyle w:val="Default"/>
      </w:pPr>
      <w:r w:rsidRPr="00D35FD2">
        <w:t xml:space="preserve">POLICE &amp; FIRE </w:t>
      </w:r>
      <w:r w:rsidRPr="00D35FD2">
        <w:tab/>
      </w:r>
      <w:r w:rsidRPr="00D35FD2">
        <w:tab/>
      </w:r>
      <w:r w:rsidRPr="00D35FD2">
        <w:tab/>
      </w:r>
      <w:r w:rsidRPr="00D35FD2">
        <w:tab/>
      </w:r>
      <w:r w:rsidRPr="00D35FD2">
        <w:tab/>
      </w:r>
      <w:r w:rsidRPr="00D35FD2">
        <w:tab/>
      </w:r>
      <w:r w:rsidRPr="00D35FD2">
        <w:tab/>
      </w:r>
      <w:r w:rsidRPr="00D35FD2">
        <w:tab/>
        <w:t xml:space="preserve">58,117,536 </w:t>
      </w:r>
    </w:p>
    <w:p w14:paraId="31253EBF" w14:textId="77777777" w:rsidR="00D35FD2" w:rsidRPr="00D35FD2" w:rsidRDefault="00D35FD2" w:rsidP="00D35FD2">
      <w:pPr>
        <w:pStyle w:val="Default"/>
      </w:pPr>
      <w:r w:rsidRPr="00D35FD2">
        <w:t xml:space="preserve">PUBLIC WORKS </w:t>
      </w:r>
      <w:r w:rsidRPr="00D35FD2">
        <w:tab/>
      </w:r>
      <w:r w:rsidRPr="00D35FD2">
        <w:tab/>
      </w:r>
      <w:r w:rsidRPr="00D35FD2">
        <w:tab/>
      </w:r>
      <w:r w:rsidRPr="00D35FD2">
        <w:tab/>
      </w:r>
      <w:r w:rsidRPr="00D35FD2">
        <w:tab/>
      </w:r>
      <w:r w:rsidRPr="00D35FD2">
        <w:tab/>
      </w:r>
      <w:r w:rsidRPr="00D35FD2">
        <w:tab/>
      </w:r>
      <w:r w:rsidRPr="00D35FD2">
        <w:tab/>
        <w:t xml:space="preserve">20,057,809 </w:t>
      </w:r>
    </w:p>
    <w:p w14:paraId="7CE4F34F" w14:textId="50C51C88" w:rsidR="00D35FD2" w:rsidRPr="00D35FD2" w:rsidRDefault="00D35FD2" w:rsidP="00D35FD2">
      <w:pPr>
        <w:rPr>
          <w:sz w:val="24"/>
          <w:szCs w:val="24"/>
        </w:rPr>
      </w:pPr>
      <w:r w:rsidRPr="00D35FD2">
        <w:rPr>
          <w:sz w:val="24"/>
          <w:szCs w:val="24"/>
        </w:rPr>
        <w:t xml:space="preserve">DEPARTMENTS </w:t>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t xml:space="preserve">           </w:t>
      </w:r>
      <w:r w:rsidR="00442FC2">
        <w:rPr>
          <w:sz w:val="24"/>
          <w:szCs w:val="24"/>
        </w:rPr>
        <w:tab/>
      </w:r>
      <w:r w:rsidRPr="00D35FD2">
        <w:rPr>
          <w:sz w:val="24"/>
          <w:szCs w:val="24"/>
        </w:rPr>
        <w:t>11,345,936</w:t>
      </w:r>
    </w:p>
    <w:p w14:paraId="76571A4D" w14:textId="34E46E24" w:rsidR="00D35FD2" w:rsidRPr="00D35FD2" w:rsidRDefault="00D35FD2" w:rsidP="00D35FD2">
      <w:pPr>
        <w:contextualSpacing/>
        <w:rPr>
          <w:sz w:val="24"/>
          <w:szCs w:val="24"/>
        </w:rPr>
      </w:pPr>
      <w:r w:rsidRPr="00D35FD2">
        <w:rPr>
          <w:sz w:val="24"/>
          <w:szCs w:val="24"/>
        </w:rPr>
        <w:t xml:space="preserve">GENERAL GOVERNMENT </w:t>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t xml:space="preserve">10,927,725 </w:t>
      </w:r>
    </w:p>
    <w:p w14:paraId="0698FEE0" w14:textId="0BDA9BC6" w:rsidR="00D35FD2" w:rsidRPr="00D35FD2" w:rsidRDefault="00D35FD2" w:rsidP="00D35FD2">
      <w:pPr>
        <w:contextualSpacing/>
        <w:rPr>
          <w:sz w:val="24"/>
          <w:szCs w:val="24"/>
        </w:rPr>
      </w:pPr>
      <w:r w:rsidRPr="00D35FD2">
        <w:rPr>
          <w:sz w:val="24"/>
          <w:szCs w:val="24"/>
        </w:rPr>
        <w:t xml:space="preserve">RESERVES </w:t>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r>
      <w:r w:rsidRPr="00D35FD2">
        <w:rPr>
          <w:sz w:val="24"/>
          <w:szCs w:val="24"/>
        </w:rPr>
        <w:tab/>
        <w:t xml:space="preserve">  4,288,060 </w:t>
      </w:r>
    </w:p>
    <w:p w14:paraId="36769771" w14:textId="77777777" w:rsidR="00D35FD2" w:rsidRPr="00D35FD2" w:rsidRDefault="00D35FD2" w:rsidP="00D35FD2">
      <w:pPr>
        <w:contextualSpacing/>
        <w:rPr>
          <w:sz w:val="24"/>
          <w:szCs w:val="24"/>
        </w:rPr>
      </w:pPr>
    </w:p>
    <w:p w14:paraId="7E9C8923" w14:textId="494257C7" w:rsidR="00D35FD2" w:rsidRPr="00D35FD2" w:rsidRDefault="00D35FD2" w:rsidP="00D35FD2">
      <w:pPr>
        <w:contextualSpacing/>
        <w:rPr>
          <w:sz w:val="24"/>
          <w:szCs w:val="24"/>
        </w:rPr>
      </w:pPr>
      <w:r w:rsidRPr="00D35FD2">
        <w:rPr>
          <w:b/>
          <w:bCs/>
          <w:sz w:val="24"/>
          <w:szCs w:val="24"/>
        </w:rPr>
        <w:t xml:space="preserve">TOTAL GENERAL FUND APPROPRIATIONS </w:t>
      </w:r>
      <w:r w:rsidRPr="00D35FD2">
        <w:rPr>
          <w:b/>
          <w:bCs/>
          <w:sz w:val="24"/>
          <w:szCs w:val="24"/>
        </w:rPr>
        <w:tab/>
      </w:r>
      <w:r w:rsidRPr="00D35FD2">
        <w:rPr>
          <w:b/>
          <w:bCs/>
          <w:sz w:val="24"/>
          <w:szCs w:val="24"/>
        </w:rPr>
        <w:tab/>
      </w:r>
      <w:r w:rsidR="00442FC2">
        <w:rPr>
          <w:sz w:val="24"/>
          <w:szCs w:val="24"/>
        </w:rPr>
        <w:t xml:space="preserve">        </w:t>
      </w:r>
      <w:r w:rsidRPr="00D35FD2">
        <w:rPr>
          <w:sz w:val="24"/>
          <w:szCs w:val="24"/>
          <w:u w:val="double"/>
        </w:rPr>
        <w:t>$104,737,066</w:t>
      </w:r>
      <w:r w:rsidRPr="00D35FD2">
        <w:rPr>
          <w:sz w:val="24"/>
          <w:szCs w:val="24"/>
        </w:rPr>
        <w:t xml:space="preserve"> </w:t>
      </w:r>
    </w:p>
    <w:p w14:paraId="564601AB" w14:textId="77777777" w:rsidR="00D35FD2" w:rsidRPr="00D35FD2" w:rsidRDefault="00D35FD2" w:rsidP="00D35FD2">
      <w:pPr>
        <w:contextualSpacing/>
        <w:rPr>
          <w:sz w:val="24"/>
          <w:szCs w:val="24"/>
        </w:rPr>
      </w:pPr>
    </w:p>
    <w:p w14:paraId="56BAE3FF" w14:textId="77777777" w:rsidR="00D35FD2" w:rsidRPr="00D35FD2" w:rsidRDefault="00D35FD2" w:rsidP="00D35FD2">
      <w:pPr>
        <w:contextualSpacing/>
        <w:rPr>
          <w:sz w:val="24"/>
          <w:szCs w:val="24"/>
        </w:rPr>
      </w:pPr>
    </w:p>
    <w:p w14:paraId="5AC99689" w14:textId="77777777" w:rsidR="00D35FD2" w:rsidRPr="00D35FD2" w:rsidRDefault="00D35FD2" w:rsidP="00D35FD2">
      <w:pPr>
        <w:contextualSpacing/>
        <w:jc w:val="center"/>
        <w:rPr>
          <w:b/>
          <w:bCs/>
          <w:sz w:val="24"/>
          <w:szCs w:val="24"/>
          <w:u w:val="single"/>
        </w:rPr>
      </w:pPr>
      <w:r w:rsidRPr="00D35FD2">
        <w:rPr>
          <w:b/>
          <w:bCs/>
          <w:sz w:val="24"/>
          <w:szCs w:val="24"/>
          <w:u w:val="single"/>
        </w:rPr>
        <w:t>SEWER FUND</w:t>
      </w:r>
    </w:p>
    <w:p w14:paraId="02A0EB00" w14:textId="77777777" w:rsidR="00D35FD2" w:rsidRPr="00D35FD2" w:rsidRDefault="00D35FD2" w:rsidP="00D35FD2">
      <w:pPr>
        <w:contextualSpacing/>
        <w:rPr>
          <w:b/>
          <w:bCs/>
          <w:sz w:val="24"/>
          <w:szCs w:val="24"/>
          <w:u w:val="single"/>
        </w:rPr>
      </w:pPr>
    </w:p>
    <w:p w14:paraId="726421AF" w14:textId="77777777" w:rsidR="00D35FD2" w:rsidRPr="00D35FD2" w:rsidRDefault="00D35FD2" w:rsidP="00D35FD2">
      <w:pPr>
        <w:contextualSpacing/>
        <w:rPr>
          <w:b/>
          <w:bCs/>
          <w:sz w:val="24"/>
          <w:szCs w:val="24"/>
          <w:u w:val="single"/>
        </w:rPr>
      </w:pPr>
    </w:p>
    <w:p w14:paraId="066D29BF" w14:textId="7C1F84EB" w:rsidR="00D35FD2" w:rsidRPr="00D35FD2" w:rsidRDefault="00D35FD2" w:rsidP="00D35FD2">
      <w:pPr>
        <w:contextualSpacing/>
        <w:rPr>
          <w:b/>
          <w:bCs/>
          <w:sz w:val="24"/>
          <w:szCs w:val="24"/>
        </w:rPr>
      </w:pPr>
      <w:r w:rsidRPr="00D35FD2">
        <w:rPr>
          <w:b/>
          <w:bCs/>
          <w:sz w:val="24"/>
          <w:szCs w:val="24"/>
        </w:rPr>
        <w:t>TOTAL ESTIMATED RECEIPTS</w:t>
      </w:r>
      <w:r w:rsidRPr="00D35FD2">
        <w:rPr>
          <w:b/>
          <w:bCs/>
          <w:sz w:val="24"/>
          <w:szCs w:val="24"/>
        </w:rPr>
        <w:tab/>
      </w:r>
      <w:r w:rsidRPr="00D35FD2">
        <w:rPr>
          <w:b/>
          <w:bCs/>
          <w:sz w:val="24"/>
          <w:szCs w:val="24"/>
        </w:rPr>
        <w:tab/>
      </w:r>
      <w:r w:rsidR="00442FC2">
        <w:rPr>
          <w:b/>
          <w:bCs/>
          <w:sz w:val="24"/>
          <w:szCs w:val="24"/>
        </w:rPr>
        <w:tab/>
      </w:r>
      <w:r w:rsidR="00442FC2">
        <w:rPr>
          <w:b/>
          <w:bCs/>
          <w:sz w:val="24"/>
          <w:szCs w:val="24"/>
        </w:rPr>
        <w:tab/>
      </w:r>
      <w:r w:rsidR="00442FC2">
        <w:rPr>
          <w:b/>
          <w:bCs/>
          <w:sz w:val="24"/>
          <w:szCs w:val="24"/>
        </w:rPr>
        <w:tab/>
      </w:r>
      <w:r w:rsidRPr="00D35FD2">
        <w:rPr>
          <w:sz w:val="24"/>
          <w:szCs w:val="24"/>
        </w:rPr>
        <w:t>$13,166,471</w:t>
      </w:r>
      <w:r w:rsidRPr="00D35FD2">
        <w:rPr>
          <w:b/>
          <w:bCs/>
          <w:sz w:val="24"/>
          <w:szCs w:val="24"/>
        </w:rPr>
        <w:t xml:space="preserve"> </w:t>
      </w:r>
    </w:p>
    <w:p w14:paraId="24E72F79" w14:textId="77777777" w:rsidR="00D35FD2" w:rsidRPr="00D35FD2" w:rsidRDefault="00D35FD2" w:rsidP="00D35FD2">
      <w:pPr>
        <w:contextualSpacing/>
        <w:rPr>
          <w:b/>
          <w:bCs/>
          <w:sz w:val="24"/>
          <w:szCs w:val="24"/>
        </w:rPr>
      </w:pPr>
    </w:p>
    <w:p w14:paraId="5414F971" w14:textId="77777777" w:rsidR="00D35FD2" w:rsidRPr="00D35FD2" w:rsidRDefault="00D35FD2" w:rsidP="00D35FD2">
      <w:pPr>
        <w:contextualSpacing/>
        <w:rPr>
          <w:b/>
          <w:bCs/>
          <w:sz w:val="24"/>
          <w:szCs w:val="24"/>
        </w:rPr>
      </w:pPr>
    </w:p>
    <w:p w14:paraId="43B23EA4" w14:textId="5E8A64CF" w:rsidR="00D35FD2" w:rsidRPr="00D35FD2" w:rsidRDefault="00D35FD2" w:rsidP="00D35FD2">
      <w:pPr>
        <w:contextualSpacing/>
        <w:rPr>
          <w:b/>
          <w:bCs/>
          <w:sz w:val="24"/>
          <w:szCs w:val="24"/>
        </w:rPr>
      </w:pPr>
      <w:r w:rsidRPr="00D35FD2">
        <w:rPr>
          <w:b/>
          <w:bCs/>
          <w:sz w:val="24"/>
          <w:szCs w:val="24"/>
        </w:rPr>
        <w:t>TOTAL APPROPRIATIONS</w:t>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00442FC2">
        <w:rPr>
          <w:b/>
          <w:bCs/>
          <w:sz w:val="24"/>
          <w:szCs w:val="24"/>
        </w:rPr>
        <w:tab/>
      </w:r>
      <w:r w:rsidRPr="00D35FD2">
        <w:rPr>
          <w:sz w:val="24"/>
          <w:szCs w:val="24"/>
        </w:rPr>
        <w:t>$13,166,471</w:t>
      </w:r>
    </w:p>
    <w:p w14:paraId="2819E435" w14:textId="77777777" w:rsidR="00D35FD2" w:rsidRPr="00D35FD2" w:rsidRDefault="00D35FD2" w:rsidP="00D35FD2">
      <w:pPr>
        <w:contextualSpacing/>
        <w:rPr>
          <w:b/>
          <w:bCs/>
          <w:sz w:val="24"/>
          <w:szCs w:val="24"/>
        </w:rPr>
      </w:pPr>
    </w:p>
    <w:p w14:paraId="04549BCD" w14:textId="77777777" w:rsidR="00D35FD2" w:rsidRPr="00D35FD2" w:rsidRDefault="00D35FD2" w:rsidP="00D35FD2">
      <w:pPr>
        <w:contextualSpacing/>
        <w:rPr>
          <w:b/>
          <w:bCs/>
          <w:sz w:val="24"/>
          <w:szCs w:val="24"/>
        </w:rPr>
      </w:pPr>
    </w:p>
    <w:p w14:paraId="3CE9B315" w14:textId="77777777" w:rsidR="00D35FD2" w:rsidRPr="00D35FD2" w:rsidRDefault="00D35FD2" w:rsidP="00D35FD2">
      <w:pPr>
        <w:contextualSpacing/>
        <w:rPr>
          <w:b/>
          <w:bCs/>
          <w:sz w:val="24"/>
          <w:szCs w:val="24"/>
        </w:rPr>
      </w:pPr>
    </w:p>
    <w:p w14:paraId="6C87FB87" w14:textId="77777777" w:rsidR="00D35FD2" w:rsidRPr="00D35FD2" w:rsidRDefault="00D35FD2" w:rsidP="00D35FD2">
      <w:pPr>
        <w:contextualSpacing/>
        <w:jc w:val="center"/>
        <w:rPr>
          <w:b/>
          <w:bCs/>
          <w:sz w:val="24"/>
          <w:szCs w:val="24"/>
          <w:u w:val="single"/>
        </w:rPr>
      </w:pPr>
      <w:r w:rsidRPr="00D35FD2">
        <w:rPr>
          <w:b/>
          <w:bCs/>
          <w:sz w:val="24"/>
          <w:szCs w:val="24"/>
          <w:u w:val="single"/>
        </w:rPr>
        <w:t>HIGHWAY LIQUID FUELS FUND</w:t>
      </w:r>
    </w:p>
    <w:p w14:paraId="37C94E26" w14:textId="77777777" w:rsidR="00D35FD2" w:rsidRPr="00D35FD2" w:rsidRDefault="00D35FD2" w:rsidP="00D35FD2">
      <w:pPr>
        <w:contextualSpacing/>
        <w:jc w:val="center"/>
        <w:rPr>
          <w:b/>
          <w:bCs/>
          <w:sz w:val="24"/>
          <w:szCs w:val="24"/>
          <w:u w:val="single"/>
        </w:rPr>
      </w:pPr>
    </w:p>
    <w:p w14:paraId="40C7D50E" w14:textId="44D83503" w:rsidR="00D35FD2" w:rsidRPr="00D35FD2" w:rsidRDefault="00D35FD2" w:rsidP="00D35FD2">
      <w:pPr>
        <w:contextualSpacing/>
        <w:rPr>
          <w:sz w:val="24"/>
          <w:szCs w:val="24"/>
        </w:rPr>
      </w:pPr>
      <w:r w:rsidRPr="00D35FD2">
        <w:rPr>
          <w:b/>
          <w:bCs/>
          <w:sz w:val="24"/>
          <w:szCs w:val="24"/>
        </w:rPr>
        <w:t>TOTAL ESTIMATED RECEIPTS</w:t>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sz w:val="24"/>
          <w:szCs w:val="24"/>
        </w:rPr>
        <w:t xml:space="preserve">$4,730,132 </w:t>
      </w:r>
    </w:p>
    <w:p w14:paraId="4D455E57" w14:textId="77777777" w:rsidR="00D35FD2" w:rsidRPr="00D35FD2" w:rsidRDefault="00D35FD2" w:rsidP="00D35FD2">
      <w:pPr>
        <w:contextualSpacing/>
        <w:rPr>
          <w:b/>
          <w:bCs/>
          <w:sz w:val="24"/>
          <w:szCs w:val="24"/>
        </w:rPr>
      </w:pPr>
    </w:p>
    <w:p w14:paraId="79410ACA" w14:textId="28417AFD" w:rsidR="00D35FD2" w:rsidRPr="00D35FD2" w:rsidRDefault="00D35FD2" w:rsidP="00D35FD2">
      <w:pPr>
        <w:contextualSpacing/>
        <w:rPr>
          <w:sz w:val="24"/>
          <w:szCs w:val="24"/>
        </w:rPr>
      </w:pPr>
      <w:r w:rsidRPr="00D35FD2">
        <w:rPr>
          <w:b/>
          <w:bCs/>
          <w:sz w:val="24"/>
          <w:szCs w:val="24"/>
        </w:rPr>
        <w:t>TOTAL APPROPRIATION</w:t>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sz w:val="24"/>
          <w:szCs w:val="24"/>
        </w:rPr>
        <w:t>$4,730,132</w:t>
      </w:r>
    </w:p>
    <w:p w14:paraId="4F47E9C2" w14:textId="77777777" w:rsidR="00D35FD2" w:rsidRPr="00D35FD2" w:rsidRDefault="00D35FD2" w:rsidP="00D35FD2">
      <w:pPr>
        <w:contextualSpacing/>
        <w:rPr>
          <w:b/>
          <w:bCs/>
          <w:sz w:val="24"/>
          <w:szCs w:val="24"/>
        </w:rPr>
      </w:pPr>
    </w:p>
    <w:p w14:paraId="14DF936B" w14:textId="77777777" w:rsidR="00D35FD2" w:rsidRPr="00D35FD2" w:rsidRDefault="00D35FD2" w:rsidP="00D35FD2">
      <w:pPr>
        <w:contextualSpacing/>
        <w:rPr>
          <w:b/>
          <w:bCs/>
          <w:sz w:val="24"/>
          <w:szCs w:val="24"/>
        </w:rPr>
      </w:pPr>
    </w:p>
    <w:p w14:paraId="60271E7A" w14:textId="77777777" w:rsidR="00D35FD2" w:rsidRPr="00D35FD2" w:rsidRDefault="00D35FD2" w:rsidP="00D35FD2">
      <w:pPr>
        <w:contextualSpacing/>
        <w:rPr>
          <w:b/>
          <w:bCs/>
          <w:sz w:val="24"/>
          <w:szCs w:val="24"/>
          <w:u w:val="single"/>
        </w:rPr>
      </w:pPr>
    </w:p>
    <w:p w14:paraId="57C90769" w14:textId="77777777" w:rsidR="00D35FD2" w:rsidRPr="00D35FD2" w:rsidRDefault="00D35FD2" w:rsidP="00D35FD2">
      <w:pPr>
        <w:contextualSpacing/>
        <w:jc w:val="center"/>
        <w:rPr>
          <w:b/>
          <w:bCs/>
          <w:sz w:val="24"/>
          <w:szCs w:val="24"/>
          <w:u w:val="single"/>
        </w:rPr>
      </w:pPr>
      <w:r w:rsidRPr="00D35FD2">
        <w:rPr>
          <w:b/>
          <w:bCs/>
          <w:sz w:val="24"/>
          <w:szCs w:val="24"/>
          <w:u w:val="single"/>
        </w:rPr>
        <w:t>SINKING FUND</w:t>
      </w:r>
    </w:p>
    <w:p w14:paraId="562E1FDC" w14:textId="77777777" w:rsidR="00D35FD2" w:rsidRPr="00D35FD2" w:rsidRDefault="00D35FD2" w:rsidP="00D35FD2">
      <w:pPr>
        <w:contextualSpacing/>
        <w:jc w:val="center"/>
        <w:rPr>
          <w:b/>
          <w:bCs/>
          <w:sz w:val="24"/>
          <w:szCs w:val="24"/>
          <w:u w:val="single"/>
        </w:rPr>
      </w:pPr>
    </w:p>
    <w:p w14:paraId="42891729" w14:textId="314B2677" w:rsidR="00D35FD2" w:rsidRPr="00D35FD2" w:rsidRDefault="00D35FD2" w:rsidP="00D35FD2">
      <w:pPr>
        <w:contextualSpacing/>
        <w:rPr>
          <w:b/>
          <w:bCs/>
          <w:sz w:val="24"/>
          <w:szCs w:val="24"/>
        </w:rPr>
      </w:pPr>
      <w:r w:rsidRPr="00D35FD2">
        <w:rPr>
          <w:b/>
          <w:bCs/>
          <w:sz w:val="24"/>
          <w:szCs w:val="24"/>
        </w:rPr>
        <w:t>TOTAL ESTIMATED RECEIPTS</w:t>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sz w:val="24"/>
          <w:szCs w:val="24"/>
        </w:rPr>
        <w:t>$2,004,987</w:t>
      </w:r>
      <w:r w:rsidRPr="00D35FD2">
        <w:rPr>
          <w:b/>
          <w:bCs/>
          <w:sz w:val="24"/>
          <w:szCs w:val="24"/>
        </w:rPr>
        <w:t xml:space="preserve"> </w:t>
      </w:r>
    </w:p>
    <w:p w14:paraId="204A4A60" w14:textId="77777777" w:rsidR="00D35FD2" w:rsidRPr="00D35FD2" w:rsidRDefault="00D35FD2" w:rsidP="00D35FD2">
      <w:pPr>
        <w:contextualSpacing/>
        <w:rPr>
          <w:b/>
          <w:bCs/>
          <w:sz w:val="24"/>
          <w:szCs w:val="24"/>
        </w:rPr>
      </w:pPr>
    </w:p>
    <w:p w14:paraId="5D140D7B" w14:textId="0599EA4D" w:rsidR="00D35FD2" w:rsidRPr="00D35FD2" w:rsidRDefault="00D35FD2" w:rsidP="00D35FD2">
      <w:pPr>
        <w:contextualSpacing/>
        <w:rPr>
          <w:sz w:val="24"/>
          <w:szCs w:val="24"/>
        </w:rPr>
      </w:pPr>
      <w:r w:rsidRPr="00D35FD2">
        <w:rPr>
          <w:b/>
          <w:bCs/>
          <w:sz w:val="24"/>
          <w:szCs w:val="24"/>
        </w:rPr>
        <w:t>TOTAL APPROPRIATIONS</w:t>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b/>
          <w:bCs/>
          <w:sz w:val="24"/>
          <w:szCs w:val="24"/>
        </w:rPr>
        <w:tab/>
      </w:r>
      <w:r w:rsidRPr="00D35FD2">
        <w:rPr>
          <w:sz w:val="24"/>
          <w:szCs w:val="24"/>
        </w:rPr>
        <w:t>$2,004,987</w:t>
      </w:r>
    </w:p>
    <w:p w14:paraId="532632ED" w14:textId="77777777" w:rsidR="00D35FD2" w:rsidRPr="00D35FD2" w:rsidRDefault="00D35FD2">
      <w:pPr>
        <w:pStyle w:val="BodyText"/>
        <w:spacing w:line="254" w:lineRule="auto"/>
        <w:ind w:left="33" w:right="383" w:hanging="1"/>
        <w:rPr>
          <w:spacing w:val="-1"/>
          <w:w w:val="105"/>
          <w:sz w:val="24"/>
          <w:szCs w:val="24"/>
        </w:rPr>
      </w:pPr>
    </w:p>
    <w:p w14:paraId="0F82BB39" w14:textId="77777777" w:rsidR="00260EE0" w:rsidRPr="00D35FD2" w:rsidRDefault="00260EE0">
      <w:pPr>
        <w:pStyle w:val="BodyText"/>
        <w:spacing w:before="14"/>
        <w:rPr>
          <w:sz w:val="24"/>
          <w:szCs w:val="24"/>
        </w:rPr>
      </w:pPr>
    </w:p>
    <w:p w14:paraId="1E274AAC" w14:textId="782FCE72" w:rsidR="00260EE0" w:rsidRDefault="00C11116" w:rsidP="008007D0">
      <w:pPr>
        <w:pStyle w:val="BodyText"/>
        <w:spacing w:line="249" w:lineRule="auto"/>
        <w:ind w:left="31" w:right="369" w:hanging="6"/>
        <w:rPr>
          <w:w w:val="105"/>
          <w:sz w:val="24"/>
          <w:szCs w:val="24"/>
        </w:rPr>
      </w:pPr>
      <w:r w:rsidRPr="00D35FD2">
        <w:rPr>
          <w:b/>
          <w:w w:val="105"/>
          <w:sz w:val="24"/>
          <w:szCs w:val="24"/>
        </w:rPr>
        <w:t>SECTION 2.</w:t>
      </w:r>
      <w:r w:rsidRPr="00D35FD2">
        <w:rPr>
          <w:b/>
          <w:spacing w:val="-6"/>
          <w:w w:val="105"/>
          <w:sz w:val="24"/>
          <w:szCs w:val="24"/>
        </w:rPr>
        <w:t xml:space="preserve"> </w:t>
      </w:r>
      <w:r w:rsidR="008007D0" w:rsidRPr="00D35FD2">
        <w:rPr>
          <w:b/>
          <w:spacing w:val="-6"/>
          <w:w w:val="105"/>
          <w:sz w:val="24"/>
          <w:szCs w:val="24"/>
        </w:rPr>
        <w:tab/>
      </w:r>
      <w:r w:rsidRPr="00D35FD2">
        <w:rPr>
          <w:w w:val="105"/>
          <w:sz w:val="24"/>
          <w:szCs w:val="24"/>
        </w:rPr>
        <w:t>If</w:t>
      </w:r>
      <w:r w:rsidRPr="00D35FD2">
        <w:rPr>
          <w:spacing w:val="-10"/>
          <w:w w:val="105"/>
          <w:sz w:val="24"/>
          <w:szCs w:val="24"/>
        </w:rPr>
        <w:t xml:space="preserve"> </w:t>
      </w:r>
      <w:r w:rsidRPr="00D35FD2">
        <w:rPr>
          <w:w w:val="105"/>
          <w:sz w:val="24"/>
          <w:szCs w:val="24"/>
        </w:rPr>
        <w:t>any</w:t>
      </w:r>
      <w:r w:rsidRPr="00D35FD2">
        <w:rPr>
          <w:spacing w:val="-8"/>
          <w:w w:val="105"/>
          <w:sz w:val="24"/>
          <w:szCs w:val="24"/>
        </w:rPr>
        <w:t xml:space="preserve"> </w:t>
      </w:r>
      <w:r w:rsidRPr="00D35FD2">
        <w:rPr>
          <w:w w:val="105"/>
          <w:sz w:val="24"/>
          <w:szCs w:val="24"/>
        </w:rPr>
        <w:t>section, sentence, clause,</w:t>
      </w:r>
      <w:r w:rsidRPr="00D35FD2">
        <w:rPr>
          <w:spacing w:val="-10"/>
          <w:w w:val="105"/>
          <w:sz w:val="24"/>
          <w:szCs w:val="24"/>
        </w:rPr>
        <w:t xml:space="preserve"> </w:t>
      </w:r>
      <w:r w:rsidRPr="00D35FD2">
        <w:rPr>
          <w:w w:val="105"/>
          <w:sz w:val="24"/>
          <w:szCs w:val="24"/>
        </w:rPr>
        <w:t>or</w:t>
      </w:r>
      <w:r w:rsidRPr="00D35FD2">
        <w:rPr>
          <w:spacing w:val="-5"/>
          <w:w w:val="105"/>
          <w:sz w:val="24"/>
          <w:szCs w:val="24"/>
        </w:rPr>
        <w:t xml:space="preserve"> </w:t>
      </w:r>
      <w:r w:rsidRPr="00D35FD2">
        <w:rPr>
          <w:w w:val="105"/>
          <w:sz w:val="24"/>
          <w:szCs w:val="24"/>
        </w:rPr>
        <w:t>word of</w:t>
      </w:r>
      <w:r w:rsidRPr="00D35FD2">
        <w:rPr>
          <w:spacing w:val="-11"/>
          <w:w w:val="105"/>
          <w:sz w:val="24"/>
          <w:szCs w:val="24"/>
        </w:rPr>
        <w:t xml:space="preserve"> </w:t>
      </w:r>
      <w:r w:rsidRPr="00D35FD2">
        <w:rPr>
          <w:w w:val="105"/>
          <w:sz w:val="24"/>
          <w:szCs w:val="24"/>
        </w:rPr>
        <w:t>this</w:t>
      </w:r>
      <w:r w:rsidRPr="00D35FD2">
        <w:rPr>
          <w:spacing w:val="-3"/>
          <w:w w:val="105"/>
          <w:sz w:val="24"/>
          <w:szCs w:val="24"/>
        </w:rPr>
        <w:t xml:space="preserve"> </w:t>
      </w:r>
      <w:r w:rsidRPr="00D35FD2">
        <w:rPr>
          <w:w w:val="105"/>
          <w:sz w:val="24"/>
          <w:szCs w:val="24"/>
        </w:rPr>
        <w:t>Ordinance shall be</w:t>
      </w:r>
      <w:r w:rsidRPr="00D35FD2">
        <w:rPr>
          <w:spacing w:val="-5"/>
          <w:w w:val="105"/>
          <w:sz w:val="24"/>
          <w:szCs w:val="24"/>
        </w:rPr>
        <w:t xml:space="preserve"> </w:t>
      </w:r>
      <w:r w:rsidRPr="00D35FD2">
        <w:rPr>
          <w:w w:val="105"/>
          <w:sz w:val="24"/>
          <w:szCs w:val="24"/>
        </w:rPr>
        <w:t>declared illegal, invalid, or unconstitutional by any Court of competent jurisdiction, such declaration shall not prevent, preclude or</w:t>
      </w:r>
      <w:r w:rsidRPr="00D35FD2">
        <w:rPr>
          <w:spacing w:val="-7"/>
          <w:w w:val="105"/>
          <w:sz w:val="24"/>
          <w:szCs w:val="24"/>
        </w:rPr>
        <w:t xml:space="preserve"> </w:t>
      </w:r>
      <w:r w:rsidRPr="00D35FD2">
        <w:rPr>
          <w:w w:val="105"/>
          <w:sz w:val="24"/>
          <w:szCs w:val="24"/>
        </w:rPr>
        <w:t>otherwise foreclose the</w:t>
      </w:r>
      <w:r w:rsidRPr="00D35FD2">
        <w:rPr>
          <w:spacing w:val="-6"/>
          <w:w w:val="105"/>
          <w:sz w:val="24"/>
          <w:szCs w:val="24"/>
        </w:rPr>
        <w:t xml:space="preserve"> </w:t>
      </w:r>
      <w:r w:rsidRPr="00D35FD2">
        <w:rPr>
          <w:w w:val="105"/>
          <w:sz w:val="24"/>
          <w:szCs w:val="24"/>
        </w:rPr>
        <w:t>validity of</w:t>
      </w:r>
      <w:r w:rsidRPr="00D35FD2">
        <w:rPr>
          <w:spacing w:val="-6"/>
          <w:w w:val="105"/>
          <w:sz w:val="24"/>
          <w:szCs w:val="24"/>
        </w:rPr>
        <w:t xml:space="preserve"> </w:t>
      </w:r>
      <w:r w:rsidRPr="00D35FD2">
        <w:rPr>
          <w:w w:val="105"/>
          <w:sz w:val="24"/>
          <w:szCs w:val="24"/>
        </w:rPr>
        <w:t>the remaining portions of</w:t>
      </w:r>
      <w:r w:rsidRPr="00D35FD2">
        <w:rPr>
          <w:spacing w:val="-6"/>
          <w:w w:val="105"/>
          <w:sz w:val="24"/>
          <w:szCs w:val="24"/>
        </w:rPr>
        <w:t xml:space="preserve"> </w:t>
      </w:r>
      <w:r w:rsidRPr="00D35FD2">
        <w:rPr>
          <w:w w:val="105"/>
          <w:sz w:val="24"/>
          <w:szCs w:val="24"/>
        </w:rPr>
        <w:t>this Ordinance.</w:t>
      </w:r>
    </w:p>
    <w:p w14:paraId="2A07EB47" w14:textId="77777777" w:rsidR="00442FC2" w:rsidRDefault="00442FC2" w:rsidP="008007D0">
      <w:pPr>
        <w:pStyle w:val="BodyText"/>
        <w:spacing w:line="249" w:lineRule="auto"/>
        <w:ind w:left="31" w:right="369" w:hanging="6"/>
        <w:rPr>
          <w:sz w:val="24"/>
          <w:szCs w:val="24"/>
        </w:rPr>
      </w:pPr>
    </w:p>
    <w:p w14:paraId="1B3198B3" w14:textId="77777777" w:rsidR="00442FC2" w:rsidRPr="00D35FD2" w:rsidRDefault="00442FC2" w:rsidP="008007D0">
      <w:pPr>
        <w:pStyle w:val="BodyText"/>
        <w:spacing w:line="249" w:lineRule="auto"/>
        <w:ind w:left="31" w:right="369" w:hanging="6"/>
        <w:rPr>
          <w:sz w:val="24"/>
          <w:szCs w:val="24"/>
        </w:rPr>
      </w:pPr>
    </w:p>
    <w:p w14:paraId="43370788" w14:textId="77777777" w:rsidR="008007D0" w:rsidRPr="00D35FD2" w:rsidRDefault="008007D0" w:rsidP="008007D0">
      <w:pPr>
        <w:pStyle w:val="BodyText"/>
        <w:spacing w:line="249" w:lineRule="auto"/>
        <w:ind w:left="31" w:right="369" w:hanging="6"/>
        <w:rPr>
          <w:sz w:val="24"/>
          <w:szCs w:val="24"/>
        </w:rPr>
      </w:pPr>
    </w:p>
    <w:p w14:paraId="64685E5B" w14:textId="13595547" w:rsidR="00260EE0" w:rsidRPr="00D35FD2" w:rsidRDefault="00C11116" w:rsidP="008007D0">
      <w:pPr>
        <w:pStyle w:val="BodyText"/>
        <w:spacing w:line="261" w:lineRule="auto"/>
        <w:ind w:left="61" w:right="369"/>
        <w:rPr>
          <w:color w:val="1D1D21"/>
          <w:w w:val="105"/>
          <w:sz w:val="24"/>
          <w:szCs w:val="24"/>
        </w:rPr>
      </w:pPr>
      <w:r w:rsidRPr="00D35FD2">
        <w:rPr>
          <w:b/>
          <w:color w:val="1D1D21"/>
          <w:w w:val="105"/>
          <w:sz w:val="24"/>
          <w:szCs w:val="24"/>
        </w:rPr>
        <w:lastRenderedPageBreak/>
        <w:t>SECTION 3.</w:t>
      </w:r>
      <w:r w:rsidRPr="00D35FD2">
        <w:rPr>
          <w:b/>
          <w:color w:val="1D1D21"/>
          <w:spacing w:val="-3"/>
          <w:w w:val="105"/>
          <w:sz w:val="24"/>
          <w:szCs w:val="24"/>
        </w:rPr>
        <w:t xml:space="preserve"> </w:t>
      </w:r>
      <w:r w:rsidR="008007D0" w:rsidRPr="00D35FD2">
        <w:rPr>
          <w:b/>
          <w:color w:val="1D1D21"/>
          <w:spacing w:val="-3"/>
          <w:w w:val="105"/>
          <w:sz w:val="24"/>
          <w:szCs w:val="24"/>
        </w:rPr>
        <w:tab/>
      </w:r>
      <w:r w:rsidRPr="00D35FD2">
        <w:rPr>
          <w:color w:val="1D1D21"/>
          <w:w w:val="105"/>
          <w:sz w:val="24"/>
          <w:szCs w:val="24"/>
        </w:rPr>
        <w:t>All</w:t>
      </w:r>
      <w:r w:rsidRPr="00D35FD2">
        <w:rPr>
          <w:color w:val="1D1D21"/>
          <w:spacing w:val="-6"/>
          <w:w w:val="105"/>
          <w:sz w:val="24"/>
          <w:szCs w:val="24"/>
        </w:rPr>
        <w:t xml:space="preserve"> </w:t>
      </w:r>
      <w:r w:rsidRPr="00D35FD2">
        <w:rPr>
          <w:color w:val="1D1D21"/>
          <w:w w:val="105"/>
          <w:sz w:val="24"/>
          <w:szCs w:val="24"/>
        </w:rPr>
        <w:t>ordinances</w:t>
      </w:r>
      <w:r w:rsidRPr="00D35FD2">
        <w:rPr>
          <w:color w:val="1D1D21"/>
          <w:spacing w:val="-3"/>
          <w:w w:val="105"/>
          <w:sz w:val="24"/>
          <w:szCs w:val="24"/>
        </w:rPr>
        <w:t xml:space="preserve"> </w:t>
      </w:r>
      <w:r w:rsidRPr="00D35FD2">
        <w:rPr>
          <w:color w:val="2D2D2F"/>
          <w:w w:val="105"/>
          <w:sz w:val="24"/>
          <w:szCs w:val="24"/>
        </w:rPr>
        <w:t>or</w:t>
      </w:r>
      <w:r w:rsidRPr="00D35FD2">
        <w:rPr>
          <w:color w:val="2D2D2F"/>
          <w:spacing w:val="-9"/>
          <w:w w:val="105"/>
          <w:sz w:val="24"/>
          <w:szCs w:val="24"/>
        </w:rPr>
        <w:t xml:space="preserve"> </w:t>
      </w:r>
      <w:r w:rsidRPr="00D35FD2">
        <w:rPr>
          <w:color w:val="1D1D21"/>
          <w:w w:val="105"/>
          <w:sz w:val="24"/>
          <w:szCs w:val="24"/>
        </w:rPr>
        <w:t>parts</w:t>
      </w:r>
      <w:r w:rsidRPr="00D35FD2">
        <w:rPr>
          <w:color w:val="1D1D21"/>
          <w:spacing w:val="-3"/>
          <w:w w:val="105"/>
          <w:sz w:val="24"/>
          <w:szCs w:val="24"/>
        </w:rPr>
        <w:t xml:space="preserve"> </w:t>
      </w:r>
      <w:r w:rsidRPr="00D35FD2">
        <w:rPr>
          <w:color w:val="1D1D21"/>
          <w:w w:val="105"/>
          <w:sz w:val="24"/>
          <w:szCs w:val="24"/>
        </w:rPr>
        <w:t>thereof inconsistent herewith</w:t>
      </w:r>
      <w:r w:rsidRPr="00D35FD2">
        <w:rPr>
          <w:color w:val="1D1D21"/>
          <w:spacing w:val="-2"/>
          <w:w w:val="105"/>
          <w:sz w:val="24"/>
          <w:szCs w:val="24"/>
        </w:rPr>
        <w:t xml:space="preserve"> </w:t>
      </w:r>
      <w:r w:rsidRPr="00D35FD2">
        <w:rPr>
          <w:color w:val="2D2D2F"/>
          <w:w w:val="105"/>
          <w:sz w:val="24"/>
          <w:szCs w:val="24"/>
        </w:rPr>
        <w:t xml:space="preserve">or </w:t>
      </w:r>
      <w:r w:rsidRPr="00D35FD2">
        <w:rPr>
          <w:color w:val="1D1D21"/>
          <w:w w:val="105"/>
          <w:sz w:val="24"/>
          <w:szCs w:val="24"/>
        </w:rPr>
        <w:t>in</w:t>
      </w:r>
      <w:r w:rsidRPr="00D35FD2">
        <w:rPr>
          <w:color w:val="1D1D21"/>
          <w:spacing w:val="-7"/>
          <w:w w:val="105"/>
          <w:sz w:val="24"/>
          <w:szCs w:val="24"/>
        </w:rPr>
        <w:t xml:space="preserve"> </w:t>
      </w:r>
      <w:r w:rsidRPr="00D35FD2">
        <w:rPr>
          <w:color w:val="2D2D2F"/>
          <w:w w:val="105"/>
          <w:sz w:val="24"/>
          <w:szCs w:val="24"/>
        </w:rPr>
        <w:t>conflict</w:t>
      </w:r>
      <w:r w:rsidRPr="00D35FD2">
        <w:rPr>
          <w:color w:val="2D2D2F"/>
          <w:spacing w:val="-3"/>
          <w:w w:val="105"/>
          <w:sz w:val="24"/>
          <w:szCs w:val="24"/>
        </w:rPr>
        <w:t xml:space="preserve"> </w:t>
      </w:r>
      <w:r w:rsidRPr="00D35FD2">
        <w:rPr>
          <w:color w:val="2D2D2F"/>
          <w:w w:val="105"/>
          <w:sz w:val="24"/>
          <w:szCs w:val="24"/>
        </w:rPr>
        <w:t>with</w:t>
      </w:r>
      <w:r w:rsidRPr="00D35FD2">
        <w:rPr>
          <w:color w:val="2D2D2F"/>
          <w:spacing w:val="-8"/>
          <w:w w:val="105"/>
          <w:sz w:val="24"/>
          <w:szCs w:val="24"/>
        </w:rPr>
        <w:t xml:space="preserve"> </w:t>
      </w:r>
      <w:r w:rsidRPr="00D35FD2">
        <w:rPr>
          <w:color w:val="2D2D2F"/>
          <w:w w:val="105"/>
          <w:sz w:val="24"/>
          <w:szCs w:val="24"/>
        </w:rPr>
        <w:t>any</w:t>
      </w:r>
      <w:r w:rsidRPr="00D35FD2">
        <w:rPr>
          <w:color w:val="2D2D2F"/>
          <w:spacing w:val="-4"/>
          <w:w w:val="105"/>
          <w:sz w:val="24"/>
          <w:szCs w:val="24"/>
        </w:rPr>
        <w:t xml:space="preserve"> </w:t>
      </w:r>
      <w:r w:rsidRPr="00D35FD2">
        <w:rPr>
          <w:color w:val="1D1D21"/>
          <w:w w:val="105"/>
          <w:sz w:val="24"/>
          <w:szCs w:val="24"/>
        </w:rPr>
        <w:t xml:space="preserve">of the </w:t>
      </w:r>
      <w:r w:rsidRPr="00D35FD2">
        <w:rPr>
          <w:color w:val="2D2D2F"/>
          <w:w w:val="105"/>
          <w:sz w:val="24"/>
          <w:szCs w:val="24"/>
        </w:rPr>
        <w:t xml:space="preserve">specific </w:t>
      </w:r>
      <w:r w:rsidRPr="00D35FD2">
        <w:rPr>
          <w:color w:val="1D1D21"/>
          <w:w w:val="105"/>
          <w:sz w:val="24"/>
          <w:szCs w:val="24"/>
        </w:rPr>
        <w:t xml:space="preserve">terms </w:t>
      </w:r>
      <w:r w:rsidRPr="00D35FD2">
        <w:rPr>
          <w:color w:val="2D2D2F"/>
          <w:w w:val="105"/>
          <w:sz w:val="24"/>
          <w:szCs w:val="24"/>
        </w:rPr>
        <w:t xml:space="preserve">enacted </w:t>
      </w:r>
      <w:r w:rsidRPr="00D35FD2">
        <w:rPr>
          <w:color w:val="1D1D21"/>
          <w:w w:val="105"/>
          <w:sz w:val="24"/>
          <w:szCs w:val="24"/>
        </w:rPr>
        <w:t xml:space="preserve">hereby, to the </w:t>
      </w:r>
      <w:r w:rsidRPr="00D35FD2">
        <w:rPr>
          <w:color w:val="2D2D2F"/>
          <w:w w:val="105"/>
          <w:sz w:val="24"/>
          <w:szCs w:val="24"/>
        </w:rPr>
        <w:t xml:space="preserve">extent of said </w:t>
      </w:r>
      <w:r w:rsidRPr="00D35FD2">
        <w:rPr>
          <w:color w:val="1D1D21"/>
          <w:w w:val="105"/>
          <w:sz w:val="24"/>
          <w:szCs w:val="24"/>
        </w:rPr>
        <w:t>inconsistencies</w:t>
      </w:r>
      <w:r w:rsidRPr="00D35FD2">
        <w:rPr>
          <w:color w:val="1D1D21"/>
          <w:spacing w:val="-18"/>
          <w:w w:val="105"/>
          <w:sz w:val="24"/>
          <w:szCs w:val="24"/>
        </w:rPr>
        <w:t xml:space="preserve"> </w:t>
      </w:r>
      <w:r w:rsidRPr="00D35FD2">
        <w:rPr>
          <w:color w:val="2D2D2F"/>
          <w:w w:val="105"/>
          <w:sz w:val="24"/>
          <w:szCs w:val="24"/>
        </w:rPr>
        <w:t xml:space="preserve">or conflicts, </w:t>
      </w:r>
      <w:r w:rsidRPr="00D35FD2">
        <w:rPr>
          <w:color w:val="1D1D21"/>
          <w:w w:val="105"/>
          <w:sz w:val="24"/>
          <w:szCs w:val="24"/>
        </w:rPr>
        <w:t xml:space="preserve">are hereby </w:t>
      </w:r>
      <w:r w:rsidRPr="00D35FD2">
        <w:rPr>
          <w:color w:val="2D2D2F"/>
          <w:w w:val="105"/>
          <w:sz w:val="24"/>
          <w:szCs w:val="24"/>
        </w:rPr>
        <w:t xml:space="preserve">specifically </w:t>
      </w:r>
      <w:r w:rsidRPr="00D35FD2">
        <w:rPr>
          <w:color w:val="1D1D21"/>
          <w:w w:val="105"/>
          <w:sz w:val="24"/>
          <w:szCs w:val="24"/>
        </w:rPr>
        <w:t>repealed.</w:t>
      </w:r>
    </w:p>
    <w:p w14:paraId="20C767F5" w14:textId="77777777" w:rsidR="008007D0" w:rsidRPr="00D35FD2" w:rsidRDefault="008007D0" w:rsidP="008007D0">
      <w:pPr>
        <w:pStyle w:val="BodyText"/>
        <w:spacing w:line="261" w:lineRule="auto"/>
        <w:ind w:right="369"/>
        <w:rPr>
          <w:sz w:val="24"/>
          <w:szCs w:val="24"/>
        </w:rPr>
      </w:pPr>
    </w:p>
    <w:p w14:paraId="39173526" w14:textId="01AC6EB2" w:rsidR="008007D0" w:rsidRPr="00D35FD2" w:rsidRDefault="008007D0" w:rsidP="008007D0">
      <w:pPr>
        <w:ind w:left="61"/>
        <w:jc w:val="both"/>
        <w:rPr>
          <w:sz w:val="24"/>
          <w:szCs w:val="24"/>
        </w:rPr>
      </w:pPr>
      <w:bookmarkStart w:id="0" w:name="_Hlk199337800"/>
      <w:bookmarkStart w:id="1" w:name="_Hlk201593127"/>
      <w:r w:rsidRPr="00D35FD2">
        <w:rPr>
          <w:b/>
          <w:bCs/>
          <w:sz w:val="24"/>
          <w:szCs w:val="24"/>
        </w:rPr>
        <w:t>SECTION 4.</w:t>
      </w:r>
      <w:r w:rsidRPr="00D35FD2">
        <w:rPr>
          <w:sz w:val="24"/>
          <w:szCs w:val="24"/>
        </w:rPr>
        <w:t xml:space="preserve"> </w:t>
      </w:r>
      <w:r w:rsidRPr="00D35FD2">
        <w:rPr>
          <w:sz w:val="24"/>
          <w:szCs w:val="24"/>
        </w:rPr>
        <w:tab/>
        <w:t xml:space="preserve">Pursuant to the Upper Darby Home Rule Charter, this Ordinance shall become effective </w:t>
      </w:r>
      <w:bookmarkEnd w:id="0"/>
      <w:r w:rsidRPr="00D35FD2">
        <w:rPr>
          <w:sz w:val="24"/>
          <w:szCs w:val="24"/>
        </w:rPr>
        <w:t>immediately upon the signature of the Mayor or, in the event the Mayor neither approves nor vetoes this Resolution, fifteen days after the last day on which the Mayor can approve or veto this Resolution, as set forth in the Upper Darby Township Home Rule Charter, Section C-702.C.</w:t>
      </w:r>
    </w:p>
    <w:p w14:paraId="4A5EC4DA" w14:textId="77777777" w:rsidR="008007D0" w:rsidRPr="00D35FD2" w:rsidRDefault="008007D0" w:rsidP="008007D0">
      <w:pPr>
        <w:jc w:val="both"/>
        <w:rPr>
          <w:sz w:val="24"/>
          <w:szCs w:val="24"/>
        </w:rPr>
      </w:pPr>
    </w:p>
    <w:bookmarkEnd w:id="1"/>
    <w:p w14:paraId="30B2B510" w14:textId="77777777" w:rsidR="008007D0" w:rsidRPr="00D35FD2" w:rsidRDefault="008007D0" w:rsidP="008007D0">
      <w:pPr>
        <w:jc w:val="both"/>
        <w:rPr>
          <w:sz w:val="24"/>
          <w:szCs w:val="24"/>
        </w:rPr>
      </w:pPr>
      <w:r w:rsidRPr="00D35FD2">
        <w:rPr>
          <w:sz w:val="24"/>
          <w:szCs w:val="24"/>
        </w:rPr>
        <w:tab/>
      </w:r>
      <w:r w:rsidRPr="00D35FD2">
        <w:rPr>
          <w:b/>
          <w:bCs/>
          <w:sz w:val="24"/>
          <w:szCs w:val="24"/>
        </w:rPr>
        <w:t>ORDAINED</w:t>
      </w:r>
      <w:r w:rsidRPr="00D35FD2">
        <w:rPr>
          <w:sz w:val="24"/>
          <w:szCs w:val="24"/>
        </w:rPr>
        <w:t xml:space="preserve"> and </w:t>
      </w:r>
      <w:r w:rsidRPr="00D35FD2">
        <w:rPr>
          <w:b/>
          <w:bCs/>
          <w:sz w:val="24"/>
          <w:szCs w:val="24"/>
        </w:rPr>
        <w:t>ENACTED</w:t>
      </w:r>
      <w:r w:rsidRPr="00D35FD2">
        <w:rPr>
          <w:sz w:val="24"/>
          <w:szCs w:val="24"/>
        </w:rPr>
        <w:t xml:space="preserve"> this ______ day of ___________, 2025.</w:t>
      </w:r>
    </w:p>
    <w:p w14:paraId="6AE68DBC" w14:textId="77777777" w:rsidR="008007D0" w:rsidRPr="00D35FD2" w:rsidRDefault="008007D0" w:rsidP="008007D0">
      <w:pPr>
        <w:pStyle w:val="BodyText"/>
        <w:rPr>
          <w:sz w:val="24"/>
          <w:szCs w:val="24"/>
        </w:rPr>
      </w:pPr>
    </w:p>
    <w:p w14:paraId="29D84608" w14:textId="77777777" w:rsidR="008007D0" w:rsidRPr="00D35FD2" w:rsidRDefault="008007D0" w:rsidP="008007D0">
      <w:pPr>
        <w:pStyle w:val="BodyText"/>
        <w:rPr>
          <w:sz w:val="24"/>
          <w:szCs w:val="24"/>
        </w:rPr>
      </w:pPr>
      <w:r w:rsidRPr="00D35FD2">
        <w:rPr>
          <w:sz w:val="24"/>
          <w:szCs w:val="24"/>
        </w:rPr>
        <w:t>SEAL:</w:t>
      </w:r>
    </w:p>
    <w:p w14:paraId="2A47F3DB" w14:textId="77777777" w:rsidR="008007D0" w:rsidRPr="00D35FD2" w:rsidRDefault="008007D0" w:rsidP="008007D0">
      <w:pPr>
        <w:pStyle w:val="NoSpacing"/>
        <w:jc w:val="both"/>
        <w:rPr>
          <w:rFonts w:ascii="Times New Roman" w:hAnsi="Times New Roman" w:cs="Times New Roman"/>
        </w:rPr>
      </w:pPr>
    </w:p>
    <w:p w14:paraId="2562ED3B" w14:textId="77777777" w:rsidR="008007D0" w:rsidRPr="00D35FD2" w:rsidRDefault="008007D0" w:rsidP="008007D0">
      <w:pPr>
        <w:pStyle w:val="NoSpacing"/>
        <w:jc w:val="both"/>
        <w:rPr>
          <w:rFonts w:ascii="Times New Roman" w:hAnsi="Times New Roman" w:cs="Times New Roman"/>
        </w:rPr>
      </w:pPr>
    </w:p>
    <w:p w14:paraId="5F33ADA6" w14:textId="77777777" w:rsidR="008007D0" w:rsidRPr="00D35FD2" w:rsidRDefault="008007D0" w:rsidP="008007D0">
      <w:pPr>
        <w:pStyle w:val="NoSpacing"/>
        <w:jc w:val="both"/>
        <w:rPr>
          <w:rFonts w:ascii="Times New Roman" w:hAnsi="Times New Roman" w:cs="Times New Roman"/>
        </w:rPr>
      </w:pPr>
    </w:p>
    <w:p w14:paraId="5C99A281" w14:textId="77777777" w:rsidR="008007D0" w:rsidRPr="00D35FD2" w:rsidRDefault="008007D0" w:rsidP="008007D0">
      <w:pPr>
        <w:pStyle w:val="NoSpacing"/>
        <w:jc w:val="both"/>
        <w:rPr>
          <w:rFonts w:ascii="Times New Roman" w:hAnsi="Times New Roman" w:cs="Times New Roman"/>
        </w:rPr>
      </w:pPr>
    </w:p>
    <w:p w14:paraId="0CFC099B" w14:textId="4F1F56D0" w:rsidR="008007D0" w:rsidRPr="00D35FD2" w:rsidRDefault="008007D0" w:rsidP="008007D0">
      <w:pPr>
        <w:pStyle w:val="NoSpacing"/>
        <w:jc w:val="both"/>
        <w:rPr>
          <w:rFonts w:ascii="Times New Roman" w:hAnsi="Times New Roman" w:cs="Times New Roman"/>
        </w:rPr>
      </w:pPr>
      <w:r w:rsidRPr="00D35FD2">
        <w:rPr>
          <w:rFonts w:ascii="Times New Roman" w:hAnsi="Times New Roman" w:cs="Times New Roman"/>
        </w:rPr>
        <w:t>ATTEST:</w:t>
      </w:r>
      <w:r w:rsidRPr="00D35FD2">
        <w:rPr>
          <w:rFonts w:ascii="Times New Roman" w:hAnsi="Times New Roman" w:cs="Times New Roman"/>
        </w:rPr>
        <w:tab/>
        <w:t xml:space="preserve"> __________________________</w:t>
      </w:r>
      <w:r w:rsidRPr="00D35FD2">
        <w:rPr>
          <w:rFonts w:ascii="Times New Roman" w:hAnsi="Times New Roman" w:cs="Times New Roman"/>
        </w:rPr>
        <w:tab/>
      </w:r>
      <w:r w:rsidRPr="00D35FD2">
        <w:rPr>
          <w:rFonts w:ascii="Times New Roman" w:hAnsi="Times New Roman" w:cs="Times New Roman"/>
        </w:rPr>
        <w:tab/>
        <w:t>BY:</w:t>
      </w:r>
      <w:r w:rsidRPr="00D35FD2">
        <w:rPr>
          <w:rFonts w:ascii="Times New Roman" w:hAnsi="Times New Roman" w:cs="Times New Roman"/>
        </w:rPr>
        <w:tab/>
        <w:t xml:space="preserve"> _____________________________</w:t>
      </w:r>
    </w:p>
    <w:p w14:paraId="3C093183" w14:textId="77777777" w:rsidR="008007D0" w:rsidRPr="00D35FD2" w:rsidRDefault="008007D0" w:rsidP="008007D0">
      <w:pPr>
        <w:pStyle w:val="NoSpacing"/>
        <w:jc w:val="both"/>
        <w:rPr>
          <w:rFonts w:ascii="Times New Roman" w:hAnsi="Times New Roman" w:cs="Times New Roman"/>
        </w:rPr>
      </w:pPr>
      <w:r w:rsidRPr="00D35FD2">
        <w:rPr>
          <w:rFonts w:ascii="Times New Roman" w:hAnsi="Times New Roman" w:cs="Times New Roman"/>
        </w:rPr>
        <w:tab/>
      </w:r>
      <w:r w:rsidRPr="00D35FD2">
        <w:rPr>
          <w:rFonts w:ascii="Times New Roman" w:hAnsi="Times New Roman" w:cs="Times New Roman"/>
        </w:rPr>
        <w:tab/>
        <w:t>MICHELLE BILLUPS</w:t>
      </w:r>
      <w:r w:rsidRPr="00D35FD2">
        <w:rPr>
          <w:rFonts w:ascii="Times New Roman" w:hAnsi="Times New Roman" w:cs="Times New Roman"/>
        </w:rPr>
        <w:tab/>
      </w:r>
      <w:r w:rsidRPr="00D35FD2">
        <w:rPr>
          <w:rFonts w:ascii="Times New Roman" w:hAnsi="Times New Roman" w:cs="Times New Roman"/>
        </w:rPr>
        <w:tab/>
      </w:r>
      <w:r w:rsidRPr="00D35FD2">
        <w:rPr>
          <w:rFonts w:ascii="Times New Roman" w:hAnsi="Times New Roman" w:cs="Times New Roman"/>
        </w:rPr>
        <w:tab/>
        <w:t>HAFIZ TUNIS, JR.</w:t>
      </w:r>
    </w:p>
    <w:p w14:paraId="47BD3CE4" w14:textId="3ADF6994" w:rsidR="008007D0" w:rsidRPr="00D35FD2" w:rsidRDefault="008007D0" w:rsidP="008007D0">
      <w:pPr>
        <w:pStyle w:val="NoSpacing"/>
        <w:jc w:val="both"/>
        <w:rPr>
          <w:rFonts w:ascii="Times New Roman" w:hAnsi="Times New Roman" w:cs="Times New Roman"/>
        </w:rPr>
      </w:pPr>
      <w:r w:rsidRPr="00D35FD2">
        <w:rPr>
          <w:rFonts w:ascii="Times New Roman" w:hAnsi="Times New Roman" w:cs="Times New Roman"/>
        </w:rPr>
        <w:tab/>
      </w:r>
      <w:r w:rsidRPr="00D35FD2">
        <w:rPr>
          <w:rFonts w:ascii="Times New Roman" w:hAnsi="Times New Roman" w:cs="Times New Roman"/>
        </w:rPr>
        <w:tab/>
        <w:t>SECRETARY OF COUNCIL</w:t>
      </w:r>
      <w:r w:rsidRPr="00D35FD2">
        <w:rPr>
          <w:rFonts w:ascii="Times New Roman" w:hAnsi="Times New Roman" w:cs="Times New Roman"/>
        </w:rPr>
        <w:tab/>
      </w:r>
      <w:r w:rsidRPr="00D35FD2">
        <w:rPr>
          <w:rFonts w:ascii="Times New Roman" w:hAnsi="Times New Roman" w:cs="Times New Roman"/>
        </w:rPr>
        <w:tab/>
      </w:r>
      <w:r w:rsidR="00442FC2">
        <w:rPr>
          <w:rFonts w:ascii="Times New Roman" w:hAnsi="Times New Roman" w:cs="Times New Roman"/>
        </w:rPr>
        <w:tab/>
      </w:r>
      <w:r w:rsidRPr="00D35FD2">
        <w:rPr>
          <w:rFonts w:ascii="Times New Roman" w:hAnsi="Times New Roman" w:cs="Times New Roman"/>
        </w:rPr>
        <w:t>PRESIDENT OF COUNCIL</w:t>
      </w:r>
    </w:p>
    <w:p w14:paraId="41D5C98D" w14:textId="77777777" w:rsidR="008007D0" w:rsidRPr="00D35FD2" w:rsidRDefault="008007D0" w:rsidP="008007D0">
      <w:pPr>
        <w:pStyle w:val="NoSpacing"/>
        <w:jc w:val="both"/>
        <w:rPr>
          <w:rFonts w:ascii="Times New Roman" w:hAnsi="Times New Roman" w:cs="Times New Roman"/>
        </w:rPr>
      </w:pPr>
    </w:p>
    <w:p w14:paraId="41A1EE14" w14:textId="77777777" w:rsidR="008007D0" w:rsidRPr="00D35FD2" w:rsidRDefault="008007D0" w:rsidP="008007D0">
      <w:pPr>
        <w:pStyle w:val="NoSpacing"/>
        <w:jc w:val="both"/>
        <w:rPr>
          <w:rFonts w:ascii="Times New Roman" w:hAnsi="Times New Roman" w:cs="Times New Roman"/>
        </w:rPr>
      </w:pPr>
    </w:p>
    <w:p w14:paraId="7C375685" w14:textId="77777777" w:rsidR="008007D0" w:rsidRDefault="008007D0" w:rsidP="008007D0">
      <w:pPr>
        <w:pStyle w:val="NoSpacing"/>
        <w:ind w:firstLine="720"/>
        <w:jc w:val="both"/>
        <w:rPr>
          <w:rFonts w:ascii="Times New Roman" w:hAnsi="Times New Roman" w:cs="Times New Roman"/>
        </w:rPr>
      </w:pPr>
      <w:r w:rsidRPr="00D35FD2">
        <w:rPr>
          <w:rFonts w:ascii="Times New Roman" w:hAnsi="Times New Roman" w:cs="Times New Roman"/>
          <w:b/>
          <w:bCs/>
        </w:rPr>
        <w:t>APPROVED</w:t>
      </w:r>
      <w:r w:rsidRPr="00D35FD2">
        <w:rPr>
          <w:rFonts w:ascii="Times New Roman" w:hAnsi="Times New Roman" w:cs="Times New Roman"/>
        </w:rPr>
        <w:t xml:space="preserve"> </w:t>
      </w:r>
      <w:proofErr w:type="gramStart"/>
      <w:r w:rsidRPr="00D35FD2">
        <w:rPr>
          <w:rFonts w:ascii="Times New Roman" w:hAnsi="Times New Roman" w:cs="Times New Roman"/>
        </w:rPr>
        <w:t>this __</w:t>
      </w:r>
      <w:proofErr w:type="gramEnd"/>
      <w:r w:rsidRPr="00D35FD2">
        <w:rPr>
          <w:rFonts w:ascii="Times New Roman" w:hAnsi="Times New Roman" w:cs="Times New Roman"/>
        </w:rPr>
        <w:t>_____day of _______________2025.</w:t>
      </w:r>
    </w:p>
    <w:p w14:paraId="39D23B22" w14:textId="77777777" w:rsidR="00442FC2" w:rsidRPr="00D35FD2" w:rsidRDefault="00442FC2" w:rsidP="008007D0">
      <w:pPr>
        <w:pStyle w:val="NoSpacing"/>
        <w:ind w:firstLine="720"/>
        <w:jc w:val="both"/>
        <w:rPr>
          <w:rFonts w:ascii="Times New Roman" w:hAnsi="Times New Roman" w:cs="Times New Roman"/>
        </w:rPr>
      </w:pPr>
    </w:p>
    <w:p w14:paraId="64088B52" w14:textId="77777777" w:rsidR="008007D0" w:rsidRPr="00D35FD2" w:rsidRDefault="008007D0" w:rsidP="008007D0">
      <w:pPr>
        <w:pStyle w:val="NoSpacing"/>
        <w:jc w:val="both"/>
        <w:rPr>
          <w:rFonts w:ascii="Times New Roman" w:hAnsi="Times New Roman" w:cs="Times New Roman"/>
        </w:rPr>
      </w:pPr>
    </w:p>
    <w:p w14:paraId="36D5C326" w14:textId="77777777" w:rsidR="008007D0" w:rsidRPr="00D35FD2" w:rsidRDefault="008007D0" w:rsidP="008007D0">
      <w:pPr>
        <w:pStyle w:val="NoSpacing"/>
        <w:jc w:val="both"/>
        <w:rPr>
          <w:rFonts w:ascii="Times New Roman" w:hAnsi="Times New Roman" w:cs="Times New Roman"/>
        </w:rPr>
      </w:pPr>
    </w:p>
    <w:p w14:paraId="41AC5408" w14:textId="2DE3546E" w:rsidR="008007D0" w:rsidRPr="00D35FD2" w:rsidRDefault="008007D0" w:rsidP="008007D0">
      <w:pPr>
        <w:pStyle w:val="NoSpacing"/>
        <w:jc w:val="both"/>
        <w:rPr>
          <w:rFonts w:ascii="Times New Roman" w:hAnsi="Times New Roman" w:cs="Times New Roman"/>
        </w:rPr>
      </w:pPr>
      <w:r w:rsidRPr="00D35FD2">
        <w:rPr>
          <w:rFonts w:ascii="Times New Roman" w:hAnsi="Times New Roman" w:cs="Times New Roman"/>
        </w:rPr>
        <w:t>ATTEST:</w:t>
      </w:r>
      <w:r w:rsidRPr="00D35FD2">
        <w:rPr>
          <w:rFonts w:ascii="Times New Roman" w:hAnsi="Times New Roman" w:cs="Times New Roman"/>
        </w:rPr>
        <w:tab/>
        <w:t xml:space="preserve"> __________________________</w:t>
      </w:r>
      <w:r w:rsidRPr="00D35FD2">
        <w:rPr>
          <w:rFonts w:ascii="Times New Roman" w:hAnsi="Times New Roman" w:cs="Times New Roman"/>
        </w:rPr>
        <w:tab/>
      </w:r>
      <w:r w:rsidRPr="00D35FD2">
        <w:rPr>
          <w:rFonts w:ascii="Times New Roman" w:hAnsi="Times New Roman" w:cs="Times New Roman"/>
        </w:rPr>
        <w:tab/>
        <w:t>BY:</w:t>
      </w:r>
      <w:r w:rsidRPr="00D35FD2">
        <w:rPr>
          <w:rFonts w:ascii="Times New Roman" w:hAnsi="Times New Roman" w:cs="Times New Roman"/>
        </w:rPr>
        <w:tab/>
        <w:t xml:space="preserve"> _____________________________</w:t>
      </w:r>
    </w:p>
    <w:p w14:paraId="0B209ED6" w14:textId="052ABB3C" w:rsidR="008007D0" w:rsidRPr="00D35FD2" w:rsidRDefault="008007D0" w:rsidP="008007D0">
      <w:pPr>
        <w:pStyle w:val="NoSpacing"/>
        <w:jc w:val="both"/>
        <w:rPr>
          <w:rFonts w:ascii="Times New Roman" w:hAnsi="Times New Roman" w:cs="Times New Roman"/>
        </w:rPr>
      </w:pPr>
      <w:r w:rsidRPr="00D35FD2">
        <w:rPr>
          <w:rFonts w:ascii="Times New Roman" w:hAnsi="Times New Roman" w:cs="Times New Roman"/>
        </w:rPr>
        <w:tab/>
      </w:r>
      <w:r w:rsidRPr="00D35FD2">
        <w:rPr>
          <w:rFonts w:ascii="Times New Roman" w:hAnsi="Times New Roman" w:cs="Times New Roman"/>
        </w:rPr>
        <w:tab/>
        <w:t>CRANDALL O. JONES</w:t>
      </w:r>
      <w:r w:rsidRPr="00D35FD2">
        <w:rPr>
          <w:rFonts w:ascii="Times New Roman" w:hAnsi="Times New Roman" w:cs="Times New Roman"/>
        </w:rPr>
        <w:tab/>
      </w:r>
      <w:r w:rsidRPr="00D35FD2">
        <w:rPr>
          <w:rFonts w:ascii="Times New Roman" w:hAnsi="Times New Roman" w:cs="Times New Roman"/>
        </w:rPr>
        <w:tab/>
      </w:r>
      <w:r w:rsidRPr="00D35FD2">
        <w:rPr>
          <w:rFonts w:ascii="Times New Roman" w:hAnsi="Times New Roman" w:cs="Times New Roman"/>
        </w:rPr>
        <w:tab/>
        <w:t>EDWARD BROWN</w:t>
      </w:r>
    </w:p>
    <w:p w14:paraId="7D7A28BE" w14:textId="51335F64" w:rsidR="008007D0" w:rsidRPr="00D35FD2" w:rsidRDefault="008007D0" w:rsidP="008007D0">
      <w:pPr>
        <w:pStyle w:val="NoSpacing"/>
        <w:jc w:val="both"/>
        <w:rPr>
          <w:rFonts w:ascii="Times New Roman" w:hAnsi="Times New Roman" w:cs="Times New Roman"/>
        </w:rPr>
      </w:pPr>
      <w:r w:rsidRPr="00D35FD2">
        <w:rPr>
          <w:rFonts w:ascii="Times New Roman" w:hAnsi="Times New Roman" w:cs="Times New Roman"/>
        </w:rPr>
        <w:tab/>
      </w:r>
      <w:r w:rsidRPr="00D35FD2">
        <w:rPr>
          <w:rFonts w:ascii="Times New Roman" w:hAnsi="Times New Roman" w:cs="Times New Roman"/>
        </w:rPr>
        <w:tab/>
        <w:t xml:space="preserve">CHIEF ADMINISTRATIVE </w:t>
      </w:r>
      <w:r w:rsidRPr="00D35FD2">
        <w:rPr>
          <w:rFonts w:ascii="Times New Roman" w:hAnsi="Times New Roman" w:cs="Times New Roman"/>
        </w:rPr>
        <w:tab/>
      </w:r>
      <w:r w:rsidRPr="00D35FD2">
        <w:rPr>
          <w:rFonts w:ascii="Times New Roman" w:hAnsi="Times New Roman" w:cs="Times New Roman"/>
        </w:rPr>
        <w:tab/>
      </w:r>
      <w:r w:rsidR="00442FC2">
        <w:rPr>
          <w:rFonts w:ascii="Times New Roman" w:hAnsi="Times New Roman" w:cs="Times New Roman"/>
        </w:rPr>
        <w:tab/>
      </w:r>
      <w:r w:rsidRPr="00D35FD2">
        <w:rPr>
          <w:rFonts w:ascii="Times New Roman" w:hAnsi="Times New Roman" w:cs="Times New Roman"/>
        </w:rPr>
        <w:t xml:space="preserve">MAYOR </w:t>
      </w:r>
    </w:p>
    <w:p w14:paraId="652D952B" w14:textId="2C125E51" w:rsidR="00260EE0" w:rsidRPr="00D35FD2" w:rsidRDefault="008007D0" w:rsidP="008007D0">
      <w:pPr>
        <w:pStyle w:val="NoSpacing"/>
        <w:jc w:val="both"/>
        <w:rPr>
          <w:rFonts w:ascii="Times New Roman" w:hAnsi="Times New Roman" w:cs="Times New Roman"/>
        </w:rPr>
        <w:sectPr w:rsidR="00260EE0" w:rsidRPr="00D35FD2" w:rsidSect="008007D0">
          <w:headerReference w:type="even" r:id="rId6"/>
          <w:headerReference w:type="default" r:id="rId7"/>
          <w:footerReference w:type="even" r:id="rId8"/>
          <w:footerReference w:type="default" r:id="rId9"/>
          <w:headerReference w:type="first" r:id="rId10"/>
          <w:footerReference w:type="first" r:id="rId11"/>
          <w:type w:val="continuous"/>
          <w:pgSz w:w="12240" w:h="15840"/>
          <w:pgMar w:top="1520" w:right="1080" w:bottom="680" w:left="1080" w:header="0" w:footer="306" w:gutter="0"/>
          <w:cols w:space="720"/>
          <w:docGrid w:linePitch="299"/>
        </w:sectPr>
      </w:pPr>
      <w:r w:rsidRPr="00D35FD2">
        <w:rPr>
          <w:rFonts w:ascii="Times New Roman" w:hAnsi="Times New Roman" w:cs="Times New Roman"/>
        </w:rPr>
        <w:tab/>
      </w:r>
      <w:r w:rsidRPr="00D35FD2">
        <w:rPr>
          <w:rFonts w:ascii="Times New Roman" w:hAnsi="Times New Roman" w:cs="Times New Roman"/>
        </w:rPr>
        <w:tab/>
        <w:t>OFFICER</w:t>
      </w:r>
    </w:p>
    <w:p w14:paraId="3554E980" w14:textId="0AD65C6B" w:rsidR="00260EE0" w:rsidRPr="00D35FD2" w:rsidRDefault="00260EE0" w:rsidP="008007D0">
      <w:pPr>
        <w:pStyle w:val="BodyText"/>
        <w:spacing w:before="118"/>
        <w:rPr>
          <w:sz w:val="24"/>
          <w:szCs w:val="24"/>
        </w:rPr>
      </w:pPr>
    </w:p>
    <w:sectPr w:rsidR="00260EE0" w:rsidRPr="00D35FD2">
      <w:type w:val="continuous"/>
      <w:pgSz w:w="12240" w:h="15840"/>
      <w:pgMar w:top="1520" w:right="1080" w:bottom="680" w:left="1080" w:header="0" w:footer="486" w:gutter="0"/>
      <w:cols w:num="3" w:space="720" w:equalWidth="0">
        <w:col w:w="1093" w:space="3990"/>
        <w:col w:w="494" w:space="44"/>
        <w:col w:w="44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690B" w14:textId="77777777" w:rsidR="00C11116" w:rsidRDefault="00C11116">
      <w:r>
        <w:separator/>
      </w:r>
    </w:p>
  </w:endnote>
  <w:endnote w:type="continuationSeparator" w:id="0">
    <w:p w14:paraId="1B3C013F" w14:textId="77777777" w:rsidR="00C11116" w:rsidRDefault="00C1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D7E6" w14:textId="77777777" w:rsidR="008007D0" w:rsidRDefault="00800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D6C9" w14:textId="2267E97B" w:rsidR="008007D0" w:rsidRDefault="008007D0" w:rsidP="008007D0">
    <w:pPr>
      <w:pStyle w:val="BodyText"/>
      <w:spacing w:line="180" w:lineRule="exact"/>
      <w:rPr>
        <w:sz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42FC2">
      <w:rPr>
        <w:rFonts w:ascii="Arial" w:hAnsi="Arial" w:cs="Arial"/>
        <w:sz w:val="16"/>
      </w:rPr>
      <w:t>4901-6539-6085,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8B5C" w14:textId="77777777" w:rsidR="008007D0" w:rsidRDefault="0080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95F9" w14:textId="77777777" w:rsidR="00C11116" w:rsidRDefault="00C11116">
      <w:r>
        <w:separator/>
      </w:r>
    </w:p>
  </w:footnote>
  <w:footnote w:type="continuationSeparator" w:id="0">
    <w:p w14:paraId="5819CE59" w14:textId="77777777" w:rsidR="00C11116" w:rsidRDefault="00C1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805B" w14:textId="77777777" w:rsidR="008007D0" w:rsidRDefault="00800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210E" w14:textId="77777777" w:rsidR="008007D0" w:rsidRDefault="00800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6B81" w14:textId="77777777" w:rsidR="008007D0" w:rsidRDefault="00800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1-6539-6085, v. 1"/>
    <w:docVar w:name="ndGeneratedStampLocation" w:val="EachPage"/>
  </w:docVars>
  <w:rsids>
    <w:rsidRoot w:val="00260EE0"/>
    <w:rsid w:val="00260EE0"/>
    <w:rsid w:val="003D4016"/>
    <w:rsid w:val="00442FC2"/>
    <w:rsid w:val="00602DEF"/>
    <w:rsid w:val="008007D0"/>
    <w:rsid w:val="008360EC"/>
    <w:rsid w:val="009D294D"/>
    <w:rsid w:val="00A464EC"/>
    <w:rsid w:val="00C11116"/>
    <w:rsid w:val="00D35FD2"/>
    <w:rsid w:val="00ED324B"/>
    <w:rsid w:val="00F3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D06B2"/>
  <w15:docId w15:val="{6971E360-84B0-4FD4-B6A8-12A14F6D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8"/>
      <w:outlineLvl w:val="0"/>
    </w:pPr>
    <w:rPr>
      <w:b/>
      <w:bCs/>
      <w:sz w:val="25"/>
      <w:szCs w:val="25"/>
    </w:rPr>
  </w:style>
  <w:style w:type="paragraph" w:styleId="Heading2">
    <w:name w:val="heading 2"/>
    <w:basedOn w:val="Normal"/>
    <w:uiPriority w:val="9"/>
    <w:unhideWhenUsed/>
    <w:qFormat/>
    <w:pPr>
      <w:ind w:right="265" w:hanging="16"/>
      <w:jc w:val="center"/>
      <w:outlineLvl w:val="1"/>
    </w:pPr>
    <w:rPr>
      <w:b/>
      <w:bCs/>
      <w:sz w:val="23"/>
      <w:szCs w:val="23"/>
    </w:rPr>
  </w:style>
  <w:style w:type="paragraph" w:styleId="Heading3">
    <w:name w:val="heading 3"/>
    <w:basedOn w:val="Normal"/>
    <w:uiPriority w:val="9"/>
    <w:unhideWhenUsed/>
    <w:qFormat/>
    <w:pPr>
      <w:ind w:left="86"/>
      <w:outlineLvl w:val="2"/>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007D0"/>
    <w:pPr>
      <w:widowControl/>
      <w:autoSpaceDE/>
      <w:autoSpaceDN/>
    </w:pPr>
    <w:rPr>
      <w:kern w:val="2"/>
      <w:sz w:val="24"/>
      <w:szCs w:val="24"/>
      <w14:ligatures w14:val="standardContextual"/>
    </w:rPr>
  </w:style>
  <w:style w:type="paragraph" w:styleId="Header">
    <w:name w:val="header"/>
    <w:basedOn w:val="Normal"/>
    <w:link w:val="HeaderChar"/>
    <w:uiPriority w:val="99"/>
    <w:unhideWhenUsed/>
    <w:rsid w:val="008007D0"/>
    <w:pPr>
      <w:tabs>
        <w:tab w:val="center" w:pos="4680"/>
        <w:tab w:val="right" w:pos="9360"/>
      </w:tabs>
    </w:pPr>
  </w:style>
  <w:style w:type="character" w:customStyle="1" w:styleId="HeaderChar">
    <w:name w:val="Header Char"/>
    <w:basedOn w:val="DefaultParagraphFont"/>
    <w:link w:val="Header"/>
    <w:uiPriority w:val="99"/>
    <w:rsid w:val="008007D0"/>
    <w:rPr>
      <w:rFonts w:ascii="Times New Roman" w:eastAsia="Times New Roman" w:hAnsi="Times New Roman" w:cs="Times New Roman"/>
    </w:rPr>
  </w:style>
  <w:style w:type="paragraph" w:styleId="Footer">
    <w:name w:val="footer"/>
    <w:basedOn w:val="Normal"/>
    <w:link w:val="FooterChar"/>
    <w:uiPriority w:val="99"/>
    <w:unhideWhenUsed/>
    <w:rsid w:val="008007D0"/>
    <w:pPr>
      <w:tabs>
        <w:tab w:val="center" w:pos="4680"/>
        <w:tab w:val="right" w:pos="9360"/>
      </w:tabs>
    </w:pPr>
  </w:style>
  <w:style w:type="character" w:customStyle="1" w:styleId="FooterChar">
    <w:name w:val="Footer Char"/>
    <w:basedOn w:val="DefaultParagraphFont"/>
    <w:link w:val="Footer"/>
    <w:uiPriority w:val="99"/>
    <w:rsid w:val="008007D0"/>
    <w:rPr>
      <w:rFonts w:ascii="Times New Roman" w:eastAsia="Times New Roman" w:hAnsi="Times New Roman" w:cs="Times New Roman"/>
    </w:rPr>
  </w:style>
  <w:style w:type="paragraph" w:customStyle="1" w:styleId="Default">
    <w:name w:val="Default"/>
    <w:rsid w:val="00D35FD2"/>
    <w:pPr>
      <w:widowControl/>
      <w:adjustRightInd w:val="0"/>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1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3463</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Doggett</dc:creator>
  <cp:lastModifiedBy>Catherine Doggett</cp:lastModifiedBy>
  <cp:revision>2</cp:revision>
  <dcterms:created xsi:type="dcterms:W3CDTF">2025-10-31T15:13:00Z</dcterms:created>
  <dcterms:modified xsi:type="dcterms:W3CDTF">2025-10-31T15:13:00Z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RICOH MP C3004ex</vt:lpwstr>
  </property>
  <property fmtid="{D5CDD505-2E9C-101B-9397-08002B2CF9AE}" pid="4" name="LastSaved">
    <vt:filetime>2025-10-24T00:00:00Z</vt:filetime>
  </property>
  <property fmtid="{D5CDD505-2E9C-101B-9397-08002B2CF9AE}" pid="5" name="Producer">
    <vt:lpwstr>RICOH MP C3004ex</vt:lpwstr>
  </property>
  <property fmtid="{D5CDD505-2E9C-101B-9397-08002B2CF9AE}" pid="6" name="ndDocumentId">
    <vt:lpwstr>4901-6539-6085</vt:lpwstr>
  </property>
  <property fmtid="{D5CDD505-2E9C-101B-9397-08002B2CF9AE}" pid="7" name="GrammarlyDocumentId">
    <vt:lpwstr>6453ed06-0d07-44b4-8e80-668b16853def</vt:lpwstr>
  </property>
</Properties>
</file>